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D251D" w14:textId="1F7F56BE" w:rsidR="0046098A" w:rsidRPr="000462EB" w:rsidRDefault="0046098A" w:rsidP="0046098A">
      <w:pPr>
        <w:pStyle w:val="Nzov"/>
        <w:pBdr>
          <w:bottom w:val="single" w:sz="6" w:space="1" w:color="auto"/>
        </w:pBdr>
        <w:spacing w:line="280" w:lineRule="exact"/>
        <w:outlineLvl w:val="0"/>
        <w:rPr>
          <w:rFonts w:ascii="Arial" w:hAnsi="Arial" w:cs="Arial"/>
          <w:sz w:val="26"/>
          <w:szCs w:val="26"/>
        </w:rPr>
      </w:pPr>
      <w:r>
        <w:rPr>
          <w:rFonts w:ascii="Arial" w:hAnsi="Arial" w:cs="Arial"/>
          <w:sz w:val="26"/>
          <w:szCs w:val="26"/>
        </w:rPr>
        <w:t xml:space="preserve">       </w:t>
      </w:r>
      <w:r w:rsidRPr="000462EB">
        <w:rPr>
          <w:rFonts w:ascii="Arial" w:hAnsi="Arial" w:cs="Arial"/>
          <w:sz w:val="26"/>
          <w:szCs w:val="26"/>
        </w:rPr>
        <w:t>Kúpna zmluva č. ......... /20</w:t>
      </w:r>
      <w:r>
        <w:rPr>
          <w:rFonts w:ascii="Arial" w:hAnsi="Arial" w:cs="Arial"/>
          <w:sz w:val="26"/>
          <w:szCs w:val="26"/>
        </w:rPr>
        <w:t>25</w:t>
      </w:r>
    </w:p>
    <w:p w14:paraId="452594C3" w14:textId="77777777" w:rsidR="0046098A" w:rsidRPr="00FB6BE5" w:rsidRDefault="0046098A" w:rsidP="0046098A">
      <w:pPr>
        <w:pStyle w:val="Zkladntext"/>
        <w:tabs>
          <w:tab w:val="left" w:pos="-142"/>
          <w:tab w:val="left" w:pos="0"/>
        </w:tabs>
        <w:spacing w:after="0" w:line="280" w:lineRule="exact"/>
        <w:jc w:val="center"/>
        <w:rPr>
          <w:rFonts w:ascii="Arial" w:hAnsi="Arial" w:cs="Arial"/>
          <w:bCs/>
          <w:color w:val="000000"/>
          <w:sz w:val="20"/>
          <w:szCs w:val="20"/>
        </w:rPr>
      </w:pPr>
      <w:r w:rsidRPr="00FB6BE5">
        <w:rPr>
          <w:rFonts w:ascii="Arial" w:hAnsi="Arial" w:cs="Arial"/>
          <w:bCs/>
          <w:sz w:val="20"/>
          <w:szCs w:val="20"/>
        </w:rPr>
        <w:t>uzavretá podľa § 588 a </w:t>
      </w:r>
      <w:proofErr w:type="spellStart"/>
      <w:r w:rsidRPr="00FB6BE5">
        <w:rPr>
          <w:rFonts w:ascii="Arial" w:hAnsi="Arial" w:cs="Arial"/>
          <w:bCs/>
          <w:sz w:val="20"/>
          <w:szCs w:val="20"/>
        </w:rPr>
        <w:t>nasl</w:t>
      </w:r>
      <w:proofErr w:type="spellEnd"/>
      <w:r w:rsidRPr="00FB6BE5">
        <w:rPr>
          <w:rFonts w:ascii="Arial" w:hAnsi="Arial" w:cs="Arial"/>
          <w:bCs/>
          <w:sz w:val="20"/>
          <w:szCs w:val="20"/>
        </w:rPr>
        <w:t xml:space="preserve">. zákona č. 40/1964 Zb. Občiansky zákonník v znení neskorších predpisov (ďalej ako „Občiansky zákonník“), § 261 ods. 9 zákona č. 513/1991  Obchodný zákonník v znení neskorších predpisov (ďalej ako „Obchodný zákonník“) </w:t>
      </w:r>
    </w:p>
    <w:p w14:paraId="4DC8E4C4" w14:textId="77777777" w:rsidR="0046098A" w:rsidRPr="00DA23A5" w:rsidRDefault="0046098A" w:rsidP="0046098A">
      <w:pPr>
        <w:pStyle w:val="Zkladntext"/>
        <w:tabs>
          <w:tab w:val="left" w:pos="-142"/>
          <w:tab w:val="left" w:pos="0"/>
        </w:tabs>
        <w:spacing w:after="0" w:line="280" w:lineRule="exact"/>
        <w:jc w:val="center"/>
        <w:rPr>
          <w:rFonts w:ascii="Arial" w:hAnsi="Arial" w:cs="Arial"/>
          <w:b/>
          <w:bCs/>
          <w:sz w:val="20"/>
          <w:szCs w:val="20"/>
        </w:rPr>
      </w:pPr>
    </w:p>
    <w:p w14:paraId="2EFD0A92" w14:textId="77777777" w:rsidR="0046098A" w:rsidRDefault="0046098A" w:rsidP="0046098A">
      <w:pPr>
        <w:pStyle w:val="Zkladntext"/>
        <w:spacing w:after="0" w:line="280" w:lineRule="exact"/>
        <w:jc w:val="center"/>
        <w:rPr>
          <w:rFonts w:ascii="Arial" w:hAnsi="Arial" w:cs="Arial"/>
          <w:bCs/>
          <w:sz w:val="20"/>
          <w:szCs w:val="20"/>
        </w:rPr>
      </w:pPr>
      <w:r w:rsidRPr="00483B55">
        <w:rPr>
          <w:rFonts w:ascii="Arial" w:hAnsi="Arial" w:cs="Arial"/>
          <w:bCs/>
          <w:sz w:val="20"/>
          <w:szCs w:val="20"/>
        </w:rPr>
        <w:t xml:space="preserve">medzi zmluvnými stranami: </w:t>
      </w:r>
    </w:p>
    <w:p w14:paraId="3C8B54F0" w14:textId="77777777" w:rsidR="0046098A" w:rsidRDefault="0046098A" w:rsidP="0046098A">
      <w:pPr>
        <w:pStyle w:val="Zkladntext"/>
        <w:spacing w:after="0" w:line="280" w:lineRule="exact"/>
        <w:rPr>
          <w:rFonts w:ascii="Arial" w:hAnsi="Arial" w:cs="Arial"/>
          <w:bCs/>
          <w:sz w:val="20"/>
          <w:szCs w:val="20"/>
        </w:rPr>
      </w:pPr>
    </w:p>
    <w:p w14:paraId="4846431E" w14:textId="77777777" w:rsidR="0046098A" w:rsidRPr="00FB6BE5" w:rsidRDefault="0046098A" w:rsidP="0046098A">
      <w:pPr>
        <w:pStyle w:val="Zkladntext"/>
        <w:spacing w:after="0" w:line="280" w:lineRule="exact"/>
        <w:outlineLvl w:val="0"/>
        <w:rPr>
          <w:rFonts w:ascii="Arial" w:hAnsi="Arial" w:cs="Arial"/>
          <w:b/>
          <w:bCs/>
          <w:sz w:val="20"/>
          <w:szCs w:val="20"/>
        </w:rPr>
      </w:pPr>
      <w:r w:rsidRPr="00483B55">
        <w:rPr>
          <w:rFonts w:ascii="Arial" w:hAnsi="Arial" w:cs="Arial"/>
          <w:b/>
          <w:sz w:val="20"/>
          <w:szCs w:val="20"/>
        </w:rPr>
        <w:t>Predávajúci</w:t>
      </w:r>
      <w:r w:rsidRPr="00DA23A5">
        <w:rPr>
          <w:rFonts w:ascii="Arial" w:hAnsi="Arial" w:cs="Arial"/>
          <w:sz w:val="20"/>
          <w:szCs w:val="20"/>
        </w:rPr>
        <w:t xml:space="preserve"> </w:t>
      </w:r>
      <w:r w:rsidRPr="00DA23A5">
        <w:rPr>
          <w:rFonts w:ascii="Arial" w:hAnsi="Arial" w:cs="Arial"/>
          <w:b/>
          <w:bCs/>
          <w:sz w:val="20"/>
          <w:szCs w:val="20"/>
        </w:rPr>
        <w:t>:</w:t>
      </w:r>
      <w:r w:rsidRPr="00DA23A5">
        <w:rPr>
          <w:rFonts w:ascii="Arial" w:hAnsi="Arial" w:cs="Arial"/>
          <w:b/>
          <w:bCs/>
          <w:sz w:val="20"/>
          <w:szCs w:val="20"/>
        </w:rPr>
        <w:tab/>
      </w:r>
      <w:r w:rsidRPr="00FB6BE5">
        <w:rPr>
          <w:rFonts w:ascii="Arial" w:hAnsi="Arial" w:cs="Arial"/>
          <w:b/>
          <w:bCs/>
          <w:sz w:val="20"/>
          <w:szCs w:val="20"/>
        </w:rPr>
        <w:tab/>
      </w:r>
      <w:r w:rsidRPr="00FB6BE5">
        <w:rPr>
          <w:rFonts w:ascii="Arial" w:hAnsi="Arial" w:cs="Arial"/>
          <w:b/>
          <w:sz w:val="20"/>
          <w:szCs w:val="20"/>
        </w:rPr>
        <w:t>Mesto Žiar nad Hronom</w:t>
      </w:r>
    </w:p>
    <w:p w14:paraId="4A89BE20" w14:textId="77777777" w:rsidR="0046098A" w:rsidRPr="00483B55" w:rsidRDefault="0046098A" w:rsidP="0046098A">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Štatutárny orgán: Mgr. Peter Antal, primátor mesta</w:t>
      </w:r>
    </w:p>
    <w:p w14:paraId="214F9E81" w14:textId="77777777" w:rsidR="0046098A" w:rsidRPr="00483B55" w:rsidRDefault="0046098A" w:rsidP="0046098A">
      <w:pPr>
        <w:pStyle w:val="Zkladntext"/>
        <w:spacing w:after="0" w:line="280" w:lineRule="exact"/>
        <w:rPr>
          <w:rFonts w:ascii="Arial" w:hAnsi="Arial" w:cs="Arial"/>
          <w:bCs/>
          <w:sz w:val="20"/>
          <w:szCs w:val="20"/>
        </w:rPr>
      </w:pPr>
      <w:r w:rsidRPr="00483B55">
        <w:rPr>
          <w:rFonts w:ascii="Arial" w:hAnsi="Arial" w:cs="Arial"/>
          <w:bCs/>
          <w:sz w:val="20"/>
          <w:szCs w:val="20"/>
        </w:rPr>
        <w:tab/>
        <w:t xml:space="preserve">                   </w:t>
      </w:r>
      <w:r w:rsidRPr="00483B55">
        <w:rPr>
          <w:rFonts w:ascii="Arial" w:hAnsi="Arial" w:cs="Arial"/>
          <w:bCs/>
          <w:sz w:val="20"/>
          <w:szCs w:val="20"/>
        </w:rPr>
        <w:tab/>
        <w:t>Sídlo: Ul. Š. Moysesa 46, 965 19  Žiar nad Hronom</w:t>
      </w:r>
    </w:p>
    <w:p w14:paraId="06807C48" w14:textId="77777777" w:rsidR="0046098A" w:rsidRPr="00483B55" w:rsidRDefault="0046098A" w:rsidP="0046098A">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IČO: 00 321 125  DIČ: 2021339463  Nie je platca DPH</w:t>
      </w:r>
    </w:p>
    <w:p w14:paraId="0A2C793A" w14:textId="77777777" w:rsidR="0046098A" w:rsidRPr="00483B55" w:rsidRDefault="0046098A" w:rsidP="0046098A">
      <w:pPr>
        <w:pStyle w:val="Zkladntext"/>
        <w:spacing w:after="0" w:line="280" w:lineRule="exact"/>
        <w:rPr>
          <w:rFonts w:ascii="Arial" w:hAnsi="Arial" w:cs="Arial"/>
          <w:bCs/>
          <w:sz w:val="20"/>
          <w:szCs w:val="20"/>
        </w:rPr>
      </w:pPr>
      <w:r w:rsidRPr="00483B55">
        <w:rPr>
          <w:rFonts w:ascii="Arial" w:hAnsi="Arial" w:cs="Arial"/>
          <w:bCs/>
          <w:sz w:val="20"/>
          <w:szCs w:val="20"/>
        </w:rPr>
        <w:t xml:space="preserve"> </w:t>
      </w: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 xml:space="preserve">Bankové spojenie: VÚB, </w:t>
      </w:r>
      <w:proofErr w:type="spellStart"/>
      <w:r w:rsidRPr="00483B55">
        <w:rPr>
          <w:rFonts w:ascii="Arial" w:hAnsi="Arial" w:cs="Arial"/>
          <w:bCs/>
          <w:sz w:val="20"/>
          <w:szCs w:val="20"/>
        </w:rPr>
        <w:t>a.s</w:t>
      </w:r>
      <w:proofErr w:type="spellEnd"/>
      <w:r w:rsidRPr="00483B55">
        <w:rPr>
          <w:rFonts w:ascii="Arial" w:hAnsi="Arial" w:cs="Arial"/>
          <w:bCs/>
          <w:sz w:val="20"/>
          <w:szCs w:val="20"/>
        </w:rPr>
        <w:t>., pobočka  Žiar nad Hronom</w:t>
      </w:r>
    </w:p>
    <w:p w14:paraId="673359D8" w14:textId="77777777" w:rsidR="0046098A" w:rsidRPr="00483B55" w:rsidRDefault="0046098A" w:rsidP="0046098A">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 xml:space="preserve">IBAN: </w:t>
      </w:r>
      <w:r w:rsidRPr="00483B55">
        <w:rPr>
          <w:rFonts w:ascii="Arial" w:hAnsi="Arial" w:cs="Arial"/>
          <w:sz w:val="20"/>
          <w:szCs w:val="20"/>
        </w:rPr>
        <w:t>SK</w:t>
      </w:r>
      <w:r>
        <w:rPr>
          <w:rFonts w:ascii="Arial" w:hAnsi="Arial" w:cs="Arial"/>
          <w:sz w:val="20"/>
          <w:szCs w:val="20"/>
        </w:rPr>
        <w:t xml:space="preserve"> </w:t>
      </w:r>
      <w:r w:rsidRPr="00483B55">
        <w:rPr>
          <w:rFonts w:ascii="Arial" w:hAnsi="Arial" w:cs="Arial"/>
          <w:sz w:val="20"/>
          <w:szCs w:val="20"/>
        </w:rPr>
        <w:t>87</w:t>
      </w:r>
      <w:r>
        <w:rPr>
          <w:rFonts w:ascii="Arial" w:hAnsi="Arial" w:cs="Arial"/>
          <w:sz w:val="20"/>
          <w:szCs w:val="20"/>
        </w:rPr>
        <w:t xml:space="preserve"> </w:t>
      </w:r>
      <w:r w:rsidRPr="00483B55">
        <w:rPr>
          <w:rFonts w:ascii="Arial" w:hAnsi="Arial" w:cs="Arial"/>
          <w:sz w:val="20"/>
          <w:szCs w:val="20"/>
        </w:rPr>
        <w:t>0200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1462</w:t>
      </w:r>
      <w:r>
        <w:rPr>
          <w:rFonts w:ascii="Arial" w:hAnsi="Arial" w:cs="Arial"/>
          <w:sz w:val="20"/>
          <w:szCs w:val="20"/>
        </w:rPr>
        <w:t xml:space="preserve"> </w:t>
      </w:r>
      <w:r w:rsidRPr="00483B55">
        <w:rPr>
          <w:rFonts w:ascii="Arial" w:hAnsi="Arial" w:cs="Arial"/>
          <w:sz w:val="20"/>
          <w:szCs w:val="20"/>
        </w:rPr>
        <w:t>1422</w:t>
      </w:r>
    </w:p>
    <w:p w14:paraId="380AA104" w14:textId="77777777" w:rsidR="0046098A" w:rsidRPr="00483B55" w:rsidRDefault="0046098A" w:rsidP="0046098A">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w:t>
      </w:r>
      <w:r w:rsidRPr="00E66184">
        <w:rPr>
          <w:rFonts w:ascii="Arial" w:hAnsi="Arial" w:cs="Arial"/>
          <w:b/>
          <w:bCs/>
          <w:sz w:val="20"/>
          <w:szCs w:val="20"/>
        </w:rPr>
        <w:t>ďalej ako „predávajúci</w:t>
      </w:r>
      <w:r w:rsidRPr="00483B55">
        <w:rPr>
          <w:rFonts w:ascii="Arial" w:hAnsi="Arial" w:cs="Arial"/>
          <w:bCs/>
          <w:sz w:val="20"/>
          <w:szCs w:val="20"/>
        </w:rPr>
        <w:t>”)</w:t>
      </w:r>
    </w:p>
    <w:p w14:paraId="0ACFDF5D" w14:textId="77777777" w:rsidR="0046098A" w:rsidRPr="00DA23A5" w:rsidRDefault="0046098A" w:rsidP="0046098A">
      <w:pPr>
        <w:pStyle w:val="Zkladntext"/>
        <w:spacing w:after="0" w:line="280" w:lineRule="exact"/>
        <w:ind w:left="1416" w:firstLine="708"/>
        <w:rPr>
          <w:rFonts w:ascii="Arial" w:hAnsi="Arial" w:cs="Arial"/>
          <w:b/>
          <w:bCs/>
          <w:sz w:val="20"/>
          <w:szCs w:val="20"/>
        </w:rPr>
      </w:pPr>
    </w:p>
    <w:p w14:paraId="63B89C25" w14:textId="77777777" w:rsidR="0046098A" w:rsidRPr="00E66184" w:rsidRDefault="0046098A" w:rsidP="0046098A">
      <w:pPr>
        <w:pStyle w:val="Zkladntext"/>
        <w:spacing w:after="0" w:line="280" w:lineRule="exact"/>
        <w:ind w:left="2832" w:firstLine="708"/>
        <w:rPr>
          <w:rFonts w:ascii="Arial" w:hAnsi="Arial" w:cs="Arial"/>
          <w:bCs/>
          <w:sz w:val="20"/>
          <w:szCs w:val="20"/>
          <w:lang w:val="en-US"/>
        </w:rPr>
      </w:pPr>
      <w:r w:rsidRPr="00E66184">
        <w:rPr>
          <w:rFonts w:ascii="Arial" w:hAnsi="Arial" w:cs="Arial"/>
          <w:bCs/>
          <w:sz w:val="20"/>
          <w:szCs w:val="20"/>
          <w:lang w:val="en-US"/>
        </w:rPr>
        <w:t>a</w:t>
      </w:r>
    </w:p>
    <w:p w14:paraId="3C4B1B79" w14:textId="77777777" w:rsidR="0046098A" w:rsidRPr="00DA23A5" w:rsidRDefault="0046098A" w:rsidP="0046098A">
      <w:pPr>
        <w:spacing w:line="280" w:lineRule="exact"/>
        <w:rPr>
          <w:rFonts w:ascii="Arial" w:hAnsi="Arial" w:cs="Arial"/>
          <w:bCs/>
          <w:iCs/>
          <w:sz w:val="20"/>
          <w:szCs w:val="20"/>
        </w:rPr>
      </w:pPr>
    </w:p>
    <w:p w14:paraId="2869B73E" w14:textId="77777777" w:rsidR="0046098A" w:rsidRPr="00DA23A5" w:rsidRDefault="0046098A" w:rsidP="0046098A">
      <w:pPr>
        <w:rPr>
          <w:rFonts w:ascii="Arial" w:hAnsi="Arial" w:cs="Arial"/>
          <w:b/>
          <w:sz w:val="20"/>
          <w:szCs w:val="20"/>
        </w:rPr>
      </w:pPr>
      <w:r w:rsidRPr="00DA23A5">
        <w:rPr>
          <w:rFonts w:ascii="Arial" w:hAnsi="Arial" w:cs="Arial"/>
          <w:b/>
          <w:bCs/>
          <w:sz w:val="20"/>
          <w:szCs w:val="20"/>
        </w:rPr>
        <w:t xml:space="preserve">Kupujúci </w:t>
      </w:r>
      <w:r w:rsidRPr="00DA23A5">
        <w:rPr>
          <w:rFonts w:ascii="Arial" w:hAnsi="Arial" w:cs="Arial"/>
          <w:sz w:val="20"/>
          <w:szCs w:val="20"/>
        </w:rPr>
        <w:t>:</w:t>
      </w:r>
      <w:r w:rsidRPr="00DA23A5">
        <w:rPr>
          <w:rFonts w:ascii="Arial" w:hAnsi="Arial" w:cs="Arial"/>
          <w:bCs/>
          <w:iCs/>
          <w:sz w:val="20"/>
          <w:szCs w:val="20"/>
        </w:rPr>
        <w:tab/>
      </w:r>
      <w:r w:rsidRPr="00DA23A5">
        <w:rPr>
          <w:rFonts w:ascii="Arial" w:hAnsi="Arial" w:cs="Arial"/>
          <w:bCs/>
          <w:iCs/>
          <w:sz w:val="20"/>
          <w:szCs w:val="20"/>
        </w:rPr>
        <w:tab/>
      </w:r>
      <w:r w:rsidRPr="00DA23A5">
        <w:rPr>
          <w:rFonts w:ascii="Arial" w:hAnsi="Arial" w:cs="Arial"/>
          <w:b/>
          <w:sz w:val="20"/>
          <w:szCs w:val="20"/>
        </w:rPr>
        <w:t>............................................................</w:t>
      </w:r>
      <w:r>
        <w:rPr>
          <w:rFonts w:ascii="Arial" w:hAnsi="Arial" w:cs="Arial"/>
          <w:b/>
          <w:sz w:val="20"/>
          <w:szCs w:val="20"/>
        </w:rPr>
        <w:t>..................................................</w:t>
      </w:r>
    </w:p>
    <w:p w14:paraId="7AA78788" w14:textId="77777777" w:rsidR="0046098A" w:rsidRPr="00DA23A5" w:rsidRDefault="0046098A" w:rsidP="0046098A">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08076D96"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2003CCAA" w14:textId="77777777" w:rsidR="0046098A"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4CCF5FF0"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4AA04D48" w14:textId="77777777" w:rsidR="0046098A" w:rsidRPr="00DA23A5" w:rsidRDefault="0046098A" w:rsidP="0046098A">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02C1ADDC"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5B377735"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9E5257D"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66DC1934" w14:textId="77777777" w:rsidR="0046098A" w:rsidRPr="00DA23A5" w:rsidRDefault="0046098A" w:rsidP="0046098A">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24BFD634"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6E895B76"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26869E27" w14:textId="77777777" w:rsidR="0046098A" w:rsidRDefault="0046098A" w:rsidP="0046098A">
      <w:pPr>
        <w:pStyle w:val="Zkladntext"/>
        <w:spacing w:after="0" w:line="280" w:lineRule="exact"/>
        <w:rPr>
          <w:rFonts w:ascii="Arial" w:hAnsi="Arial" w:cs="Arial"/>
          <w:bCs/>
          <w:iCs/>
          <w:sz w:val="20"/>
          <w:szCs w:val="20"/>
        </w:rPr>
      </w:pPr>
      <w:r w:rsidRPr="00DA23A5">
        <w:rPr>
          <w:rFonts w:ascii="Arial" w:hAnsi="Arial" w:cs="Arial"/>
          <w:b/>
          <w:bCs/>
          <w:sz w:val="20"/>
          <w:szCs w:val="20"/>
        </w:rPr>
        <w:tab/>
      </w:r>
      <w:r w:rsidRPr="00DA23A5">
        <w:rPr>
          <w:rFonts w:ascii="Arial" w:hAnsi="Arial" w:cs="Arial"/>
          <w:b/>
          <w:bCs/>
          <w:sz w:val="20"/>
          <w:szCs w:val="20"/>
        </w:rPr>
        <w:tab/>
      </w:r>
      <w:r w:rsidRPr="00DA23A5">
        <w:rPr>
          <w:rFonts w:ascii="Arial" w:hAnsi="Arial" w:cs="Arial"/>
          <w:b/>
          <w:bCs/>
          <w:sz w:val="20"/>
          <w:szCs w:val="20"/>
        </w:rPr>
        <w:tab/>
      </w:r>
      <w:r w:rsidRPr="00F014F9">
        <w:rPr>
          <w:rFonts w:ascii="Arial" w:hAnsi="Arial" w:cs="Arial"/>
          <w:bCs/>
          <w:sz w:val="20"/>
          <w:szCs w:val="20"/>
        </w:rPr>
        <w:t>(</w:t>
      </w:r>
      <w:r w:rsidRPr="00F014F9">
        <w:rPr>
          <w:rFonts w:ascii="Arial" w:hAnsi="Arial" w:cs="Arial"/>
          <w:b/>
          <w:bCs/>
          <w:iCs/>
          <w:sz w:val="20"/>
          <w:szCs w:val="20"/>
        </w:rPr>
        <w:t>ďalej ako „kupujúci</w:t>
      </w:r>
      <w:r w:rsidRPr="00DA23A5">
        <w:rPr>
          <w:rFonts w:ascii="Arial" w:hAnsi="Arial" w:cs="Arial"/>
          <w:bCs/>
          <w:iCs/>
          <w:sz w:val="20"/>
          <w:szCs w:val="20"/>
        </w:rPr>
        <w:t xml:space="preserve">“ </w:t>
      </w:r>
    </w:p>
    <w:p w14:paraId="156E0162" w14:textId="77777777" w:rsidR="0046098A" w:rsidRDefault="0046098A" w:rsidP="0046098A">
      <w:pPr>
        <w:pStyle w:val="Zkladntext"/>
        <w:spacing w:after="0" w:line="280" w:lineRule="exact"/>
        <w:ind w:left="1416" w:firstLine="708"/>
        <w:rPr>
          <w:rFonts w:ascii="Arial" w:hAnsi="Arial" w:cs="Arial"/>
          <w:iCs/>
          <w:sz w:val="20"/>
          <w:szCs w:val="20"/>
        </w:rPr>
      </w:pPr>
      <w:r w:rsidRPr="00F014F9">
        <w:rPr>
          <w:rFonts w:ascii="Arial" w:hAnsi="Arial" w:cs="Arial"/>
          <w:color w:val="000000"/>
          <w:sz w:val="20"/>
          <w:szCs w:val="20"/>
        </w:rPr>
        <w:t xml:space="preserve">a spolu s predávajúcim ako </w:t>
      </w:r>
      <w:r w:rsidRPr="006131D6">
        <w:rPr>
          <w:rFonts w:ascii="Arial" w:hAnsi="Arial" w:cs="Arial"/>
          <w:b/>
          <w:bCs/>
          <w:color w:val="000000"/>
          <w:sz w:val="20"/>
          <w:szCs w:val="20"/>
        </w:rPr>
        <w:t>„zmluvné strany“</w:t>
      </w:r>
      <w:r w:rsidRPr="006131D6">
        <w:rPr>
          <w:rFonts w:ascii="Arial" w:hAnsi="Arial" w:cs="Arial"/>
          <w:b/>
          <w:bCs/>
          <w:iCs/>
          <w:sz w:val="20"/>
          <w:szCs w:val="20"/>
        </w:rPr>
        <w:t>)</w:t>
      </w:r>
      <w:r w:rsidRPr="00DA23A5">
        <w:rPr>
          <w:rFonts w:ascii="Arial" w:hAnsi="Arial" w:cs="Arial"/>
          <w:iCs/>
          <w:sz w:val="20"/>
          <w:szCs w:val="20"/>
        </w:rPr>
        <w:tab/>
      </w:r>
    </w:p>
    <w:p w14:paraId="3837BD75" w14:textId="77777777" w:rsidR="0046098A" w:rsidRDefault="0046098A" w:rsidP="0046098A">
      <w:pPr>
        <w:pStyle w:val="Zkladntext"/>
        <w:spacing w:after="0" w:line="280" w:lineRule="exact"/>
        <w:ind w:left="1416" w:firstLine="708"/>
        <w:rPr>
          <w:rFonts w:ascii="Arial" w:hAnsi="Arial" w:cs="Arial"/>
          <w:iCs/>
          <w:sz w:val="20"/>
          <w:szCs w:val="20"/>
        </w:rPr>
      </w:pPr>
    </w:p>
    <w:p w14:paraId="4D6BF577" w14:textId="77777777" w:rsidR="0046098A" w:rsidRDefault="0046098A" w:rsidP="0046098A">
      <w:pPr>
        <w:pStyle w:val="Zkladntext"/>
        <w:spacing w:after="0" w:line="280" w:lineRule="exact"/>
        <w:ind w:left="1416" w:firstLine="708"/>
        <w:rPr>
          <w:rFonts w:ascii="Arial" w:hAnsi="Arial" w:cs="Arial"/>
          <w:iCs/>
          <w:sz w:val="20"/>
          <w:szCs w:val="20"/>
        </w:rPr>
      </w:pPr>
    </w:p>
    <w:p w14:paraId="41B4A667" w14:textId="77777777" w:rsidR="0046098A" w:rsidRPr="00483B55" w:rsidRDefault="0046098A" w:rsidP="0046098A">
      <w:pPr>
        <w:pStyle w:val="Zkladntext"/>
        <w:spacing w:after="0" w:line="280" w:lineRule="exact"/>
        <w:jc w:val="center"/>
        <w:rPr>
          <w:rFonts w:ascii="Arial" w:hAnsi="Arial" w:cs="Arial"/>
          <w:b/>
          <w:iCs/>
          <w:sz w:val="20"/>
          <w:szCs w:val="20"/>
        </w:rPr>
      </w:pPr>
      <w:r w:rsidRPr="00483B55">
        <w:rPr>
          <w:rFonts w:ascii="Arial" w:hAnsi="Arial" w:cs="Arial"/>
          <w:b/>
          <w:iCs/>
          <w:sz w:val="20"/>
          <w:szCs w:val="20"/>
        </w:rPr>
        <w:t>Článok I.</w:t>
      </w:r>
    </w:p>
    <w:p w14:paraId="4A60A4E5" w14:textId="77777777" w:rsidR="0046098A" w:rsidRDefault="0046098A" w:rsidP="0046098A">
      <w:pPr>
        <w:pStyle w:val="Zkladntext"/>
        <w:spacing w:after="0" w:line="280" w:lineRule="exact"/>
        <w:jc w:val="center"/>
        <w:rPr>
          <w:rFonts w:ascii="Arial" w:hAnsi="Arial" w:cs="Arial"/>
          <w:b/>
          <w:iCs/>
          <w:sz w:val="20"/>
          <w:szCs w:val="20"/>
        </w:rPr>
      </w:pPr>
      <w:r>
        <w:rPr>
          <w:rFonts w:ascii="Arial" w:hAnsi="Arial" w:cs="Arial"/>
          <w:b/>
          <w:iCs/>
          <w:sz w:val="20"/>
          <w:szCs w:val="20"/>
        </w:rPr>
        <w:t xml:space="preserve">Úvodné ustanovenia a </w:t>
      </w:r>
      <w:r w:rsidRPr="00483B55">
        <w:rPr>
          <w:rFonts w:ascii="Arial" w:hAnsi="Arial" w:cs="Arial"/>
          <w:b/>
          <w:iCs/>
          <w:sz w:val="20"/>
          <w:szCs w:val="20"/>
        </w:rPr>
        <w:t>Predmet zmluvy</w:t>
      </w:r>
    </w:p>
    <w:p w14:paraId="78A2B91C" w14:textId="77777777" w:rsidR="0046098A" w:rsidRDefault="0046098A" w:rsidP="0046098A">
      <w:pPr>
        <w:pStyle w:val="Zkladntext"/>
        <w:spacing w:after="0" w:line="280" w:lineRule="exact"/>
        <w:rPr>
          <w:rFonts w:ascii="Arial" w:hAnsi="Arial" w:cs="Arial"/>
          <w:b/>
          <w:iCs/>
          <w:sz w:val="20"/>
          <w:szCs w:val="20"/>
        </w:rPr>
      </w:pPr>
    </w:p>
    <w:p w14:paraId="15A451CC" w14:textId="77777777" w:rsidR="0046098A" w:rsidRPr="00E400E9" w:rsidRDefault="0046098A" w:rsidP="0046098A">
      <w:pPr>
        <w:numPr>
          <w:ilvl w:val="1"/>
          <w:numId w:val="16"/>
        </w:numPr>
        <w:tabs>
          <w:tab w:val="left" w:pos="360"/>
        </w:tabs>
        <w:suppressAutoHyphens/>
        <w:spacing w:line="260" w:lineRule="exact"/>
        <w:rPr>
          <w:rFonts w:ascii="Arial" w:hAnsi="Arial" w:cs="Arial"/>
          <w:sz w:val="20"/>
          <w:szCs w:val="20"/>
        </w:rPr>
      </w:pPr>
      <w:r w:rsidRPr="00E400E9">
        <w:rPr>
          <w:rFonts w:ascii="Arial" w:hAnsi="Arial" w:cs="Arial"/>
          <w:sz w:val="20"/>
          <w:szCs w:val="20"/>
        </w:rPr>
        <w:t xml:space="preserve">Predávajúci je výlučným vlastníkom nehnuteľnosti, nachádzajúcej sa v katastrálnom území  Žiar nad Hronom, obec Žiar nad Hronom, okres Žiar nad Hronom, zapísanej na LV č. </w:t>
      </w:r>
      <w:r w:rsidRPr="00E400E9">
        <w:rPr>
          <w:rFonts w:ascii="Arial" w:hAnsi="Arial" w:cs="Arial"/>
          <w:snapToGrid w:val="0"/>
          <w:sz w:val="20"/>
          <w:szCs w:val="20"/>
          <w:lang w:eastAsia="cs-CZ"/>
        </w:rPr>
        <w:t xml:space="preserve">3037 </w:t>
      </w:r>
      <w:r w:rsidRPr="00E400E9">
        <w:rPr>
          <w:rFonts w:ascii="Arial" w:hAnsi="Arial" w:cs="Arial"/>
          <w:sz w:val="20"/>
          <w:szCs w:val="20"/>
        </w:rPr>
        <w:t xml:space="preserve">a to: </w:t>
      </w:r>
    </w:p>
    <w:p w14:paraId="5BE2C4DE" w14:textId="77777777" w:rsidR="0046098A" w:rsidRPr="00E400E9" w:rsidRDefault="0046098A" w:rsidP="0046098A">
      <w:pPr>
        <w:numPr>
          <w:ilvl w:val="0"/>
          <w:numId w:val="15"/>
        </w:numPr>
        <w:suppressAutoHyphens/>
        <w:spacing w:line="260" w:lineRule="exact"/>
        <w:rPr>
          <w:rFonts w:ascii="Arial" w:hAnsi="Arial" w:cs="Arial"/>
          <w:sz w:val="20"/>
          <w:szCs w:val="20"/>
        </w:rPr>
      </w:pPr>
      <w:r>
        <w:rPr>
          <w:rFonts w:ascii="Arial" w:hAnsi="Arial" w:cs="Arial"/>
          <w:sz w:val="20"/>
          <w:szCs w:val="20"/>
        </w:rPr>
        <w:t>dvoj</w:t>
      </w:r>
      <w:r w:rsidRPr="00E400E9">
        <w:rPr>
          <w:rFonts w:ascii="Arial" w:hAnsi="Arial" w:cs="Arial"/>
          <w:sz w:val="20"/>
          <w:szCs w:val="20"/>
        </w:rPr>
        <w:t xml:space="preserve">izbového bytu č. </w:t>
      </w:r>
      <w:r>
        <w:rPr>
          <w:rFonts w:ascii="Arial" w:hAnsi="Arial" w:cs="Arial"/>
          <w:sz w:val="20"/>
          <w:szCs w:val="20"/>
        </w:rPr>
        <w:t>33</w:t>
      </w:r>
      <w:r w:rsidRPr="00E400E9">
        <w:rPr>
          <w:rFonts w:ascii="Arial" w:hAnsi="Arial" w:cs="Arial"/>
          <w:sz w:val="20"/>
          <w:szCs w:val="20"/>
        </w:rPr>
        <w:t xml:space="preserve"> – s. B na </w:t>
      </w:r>
      <w:r>
        <w:rPr>
          <w:rFonts w:ascii="Arial" w:hAnsi="Arial" w:cs="Arial"/>
          <w:sz w:val="20"/>
          <w:szCs w:val="20"/>
        </w:rPr>
        <w:t>8</w:t>
      </w:r>
      <w:r w:rsidRPr="00E400E9">
        <w:rPr>
          <w:rFonts w:ascii="Arial" w:hAnsi="Arial" w:cs="Arial"/>
          <w:sz w:val="20"/>
          <w:szCs w:val="20"/>
        </w:rPr>
        <w:t xml:space="preserve">. poschodí </w:t>
      </w:r>
      <w:r>
        <w:rPr>
          <w:rFonts w:ascii="Arial" w:hAnsi="Arial" w:cs="Arial"/>
          <w:sz w:val="20"/>
          <w:szCs w:val="20"/>
        </w:rPr>
        <w:t>obytného</w:t>
      </w:r>
      <w:r w:rsidRPr="00E400E9">
        <w:rPr>
          <w:rFonts w:ascii="Arial" w:hAnsi="Arial" w:cs="Arial"/>
          <w:sz w:val="20"/>
          <w:szCs w:val="20"/>
        </w:rPr>
        <w:t xml:space="preserve"> domu, </w:t>
      </w:r>
      <w:r w:rsidRPr="00E400E9">
        <w:rPr>
          <w:rFonts w:ascii="Arial" w:hAnsi="Arial" w:cs="Arial"/>
          <w:snapToGrid w:val="0"/>
          <w:sz w:val="20"/>
          <w:szCs w:val="20"/>
          <w:lang w:eastAsia="cs-CZ"/>
        </w:rPr>
        <w:t xml:space="preserve">súpisné číslo 1372, </w:t>
      </w:r>
      <w:r w:rsidRPr="00E400E9">
        <w:rPr>
          <w:rFonts w:ascii="Arial" w:hAnsi="Arial" w:cs="Arial"/>
          <w:sz w:val="20"/>
          <w:szCs w:val="20"/>
        </w:rPr>
        <w:t xml:space="preserve">číslo vchodu 33, </w:t>
      </w:r>
      <w:r w:rsidRPr="00E400E9">
        <w:rPr>
          <w:rFonts w:ascii="Arial" w:hAnsi="Arial" w:cs="Arial"/>
          <w:snapToGrid w:val="0"/>
          <w:sz w:val="20"/>
          <w:szCs w:val="20"/>
          <w:lang w:eastAsia="cs-CZ"/>
        </w:rPr>
        <w:t xml:space="preserve">na </w:t>
      </w:r>
      <w:r w:rsidRPr="00E400E9">
        <w:rPr>
          <w:rFonts w:ascii="Arial" w:hAnsi="Arial" w:cs="Arial"/>
          <w:snapToGrid w:val="0"/>
          <w:color w:val="000000"/>
          <w:sz w:val="20"/>
          <w:szCs w:val="20"/>
          <w:lang w:eastAsia="cs-CZ"/>
        </w:rPr>
        <w:t xml:space="preserve">Ul. J . Kráľa </w:t>
      </w:r>
      <w:r w:rsidRPr="00E400E9">
        <w:rPr>
          <w:rFonts w:ascii="Arial" w:hAnsi="Arial" w:cs="Arial"/>
          <w:color w:val="000000"/>
          <w:sz w:val="20"/>
          <w:szCs w:val="20"/>
        </w:rPr>
        <w:t xml:space="preserve"> </w:t>
      </w:r>
      <w:r w:rsidRPr="00E400E9">
        <w:rPr>
          <w:rFonts w:ascii="Arial" w:hAnsi="Arial" w:cs="Arial"/>
          <w:sz w:val="20"/>
          <w:szCs w:val="20"/>
        </w:rPr>
        <w:t xml:space="preserve">v Žiari nad Hronom, </w:t>
      </w:r>
      <w:proofErr w:type="spellStart"/>
      <w:r w:rsidRPr="00E400E9">
        <w:rPr>
          <w:rFonts w:ascii="Arial" w:hAnsi="Arial" w:cs="Arial"/>
          <w:sz w:val="20"/>
          <w:szCs w:val="20"/>
        </w:rPr>
        <w:t>t.j</w:t>
      </w:r>
      <w:proofErr w:type="spellEnd"/>
      <w:r w:rsidRPr="00E400E9">
        <w:rPr>
          <w:rFonts w:ascii="Arial" w:hAnsi="Arial" w:cs="Arial"/>
          <w:sz w:val="20"/>
          <w:szCs w:val="20"/>
        </w:rPr>
        <w:t>. v podiele 1/1,</w:t>
      </w:r>
    </w:p>
    <w:p w14:paraId="25A7569C" w14:textId="77777777" w:rsidR="0046098A" w:rsidRPr="00793604" w:rsidRDefault="0046098A" w:rsidP="0046098A">
      <w:pPr>
        <w:pStyle w:val="Odsekzoznamu"/>
        <w:numPr>
          <w:ilvl w:val="0"/>
          <w:numId w:val="15"/>
        </w:numPr>
        <w:spacing w:after="200" w:line="260" w:lineRule="exact"/>
        <w:rPr>
          <w:rFonts w:ascii="Arial" w:hAnsi="Arial" w:cs="Arial"/>
          <w:sz w:val="20"/>
          <w:szCs w:val="20"/>
        </w:rPr>
      </w:pPr>
      <w:r w:rsidRPr="00793604">
        <w:rPr>
          <w:rFonts w:ascii="Arial" w:hAnsi="Arial" w:cs="Arial"/>
          <w:sz w:val="20"/>
          <w:szCs w:val="20"/>
        </w:rPr>
        <w:t xml:space="preserve">spoluvlastnícky podiel na spoločných častiach a spoločných zariadeniach </w:t>
      </w:r>
      <w:r>
        <w:rPr>
          <w:rFonts w:ascii="Arial" w:hAnsi="Arial" w:cs="Arial"/>
          <w:sz w:val="20"/>
          <w:szCs w:val="20"/>
        </w:rPr>
        <w:t>obytného domu,</w:t>
      </w:r>
      <w:r w:rsidRPr="00793604">
        <w:rPr>
          <w:rFonts w:ascii="Arial" w:hAnsi="Arial" w:cs="Arial"/>
          <w:sz w:val="20"/>
          <w:szCs w:val="20"/>
        </w:rPr>
        <w:t xml:space="preserve"> </w:t>
      </w:r>
      <w:r>
        <w:rPr>
          <w:rFonts w:ascii="Arial" w:hAnsi="Arial" w:cs="Arial"/>
          <w:sz w:val="20"/>
          <w:szCs w:val="20"/>
        </w:rPr>
        <w:t>súpisné číslo</w:t>
      </w:r>
      <w:r w:rsidRPr="00793604">
        <w:rPr>
          <w:rFonts w:ascii="Arial" w:hAnsi="Arial" w:cs="Arial"/>
          <w:sz w:val="20"/>
          <w:szCs w:val="20"/>
        </w:rPr>
        <w:t xml:space="preserve"> 1372, postaveného na CKN parcele č.  1149/67, o veľkosti </w:t>
      </w:r>
      <w:r>
        <w:rPr>
          <w:rFonts w:ascii="Arial" w:hAnsi="Arial" w:cs="Arial"/>
          <w:sz w:val="20"/>
          <w:szCs w:val="20"/>
        </w:rPr>
        <w:t>8366</w:t>
      </w:r>
      <w:r w:rsidRPr="00793604">
        <w:rPr>
          <w:rFonts w:ascii="Arial" w:hAnsi="Arial" w:cs="Arial"/>
          <w:sz w:val="20"/>
          <w:szCs w:val="20"/>
        </w:rPr>
        <w:t>/683947-</w:t>
      </w:r>
      <w:r>
        <w:rPr>
          <w:rFonts w:ascii="Arial" w:hAnsi="Arial" w:cs="Arial"/>
          <w:sz w:val="20"/>
          <w:szCs w:val="20"/>
        </w:rPr>
        <w:t>tin</w:t>
      </w:r>
      <w:r w:rsidRPr="00793604">
        <w:rPr>
          <w:rFonts w:ascii="Arial" w:hAnsi="Arial" w:cs="Arial"/>
          <w:sz w:val="20"/>
          <w:szCs w:val="20"/>
        </w:rPr>
        <w:t>,</w:t>
      </w:r>
    </w:p>
    <w:p w14:paraId="1FB26FF9" w14:textId="77777777" w:rsidR="0046098A" w:rsidRPr="00793604" w:rsidRDefault="0046098A" w:rsidP="0046098A">
      <w:pPr>
        <w:pStyle w:val="Odsekzoznamu"/>
        <w:numPr>
          <w:ilvl w:val="0"/>
          <w:numId w:val="15"/>
        </w:numPr>
        <w:spacing w:after="200" w:line="260" w:lineRule="exact"/>
        <w:rPr>
          <w:rFonts w:ascii="Arial" w:hAnsi="Arial" w:cs="Arial"/>
          <w:sz w:val="20"/>
          <w:szCs w:val="20"/>
        </w:rPr>
      </w:pPr>
      <w:r w:rsidRPr="00793604">
        <w:rPr>
          <w:rFonts w:ascii="Arial" w:hAnsi="Arial" w:cs="Arial"/>
          <w:sz w:val="20"/>
          <w:szCs w:val="20"/>
        </w:rPr>
        <w:t xml:space="preserve">spoluvlastnícky podiel k pozemku CKN parcela č. 1149/67 – zastavané plochy a nádvoria o výmere 1299 m², na ktorom je </w:t>
      </w:r>
      <w:r>
        <w:rPr>
          <w:rFonts w:ascii="Arial" w:hAnsi="Arial" w:cs="Arial"/>
          <w:sz w:val="20"/>
          <w:szCs w:val="20"/>
        </w:rPr>
        <w:t>obytný</w:t>
      </w:r>
      <w:r w:rsidRPr="00793604">
        <w:rPr>
          <w:rFonts w:ascii="Arial" w:hAnsi="Arial" w:cs="Arial"/>
          <w:sz w:val="20"/>
          <w:szCs w:val="20"/>
        </w:rPr>
        <w:t xml:space="preserve"> dom </w:t>
      </w:r>
      <w:r>
        <w:rPr>
          <w:rFonts w:ascii="Arial" w:hAnsi="Arial" w:cs="Arial"/>
          <w:sz w:val="20"/>
          <w:szCs w:val="20"/>
        </w:rPr>
        <w:t xml:space="preserve">súpisné číslo </w:t>
      </w:r>
      <w:r w:rsidRPr="00793604">
        <w:rPr>
          <w:rFonts w:ascii="Arial" w:hAnsi="Arial" w:cs="Arial"/>
          <w:sz w:val="20"/>
          <w:szCs w:val="20"/>
        </w:rPr>
        <w:t xml:space="preserve">1372 postavený, o veľkosti </w:t>
      </w:r>
      <w:r w:rsidRPr="00793604">
        <w:rPr>
          <w:rFonts w:ascii="Arial" w:hAnsi="Arial" w:cs="Arial"/>
          <w:sz w:val="20"/>
          <w:szCs w:val="20"/>
        </w:rPr>
        <w:br/>
      </w:r>
      <w:r>
        <w:rPr>
          <w:rFonts w:ascii="Arial" w:hAnsi="Arial" w:cs="Arial"/>
          <w:sz w:val="20"/>
          <w:szCs w:val="20"/>
        </w:rPr>
        <w:t>8366</w:t>
      </w:r>
      <w:r w:rsidRPr="00793604">
        <w:rPr>
          <w:rFonts w:ascii="Arial" w:hAnsi="Arial" w:cs="Arial"/>
          <w:sz w:val="20"/>
          <w:szCs w:val="20"/>
        </w:rPr>
        <w:t>/68394</w:t>
      </w:r>
      <w:r>
        <w:rPr>
          <w:rFonts w:ascii="Arial" w:hAnsi="Arial" w:cs="Arial"/>
          <w:sz w:val="20"/>
          <w:szCs w:val="20"/>
        </w:rPr>
        <w:t>7</w:t>
      </w:r>
      <w:r w:rsidRPr="00793604">
        <w:rPr>
          <w:rFonts w:ascii="Arial" w:hAnsi="Arial" w:cs="Arial"/>
          <w:sz w:val="20"/>
          <w:szCs w:val="20"/>
        </w:rPr>
        <w:t>-</w:t>
      </w:r>
      <w:r>
        <w:rPr>
          <w:rFonts w:ascii="Arial" w:hAnsi="Arial" w:cs="Arial"/>
          <w:sz w:val="20"/>
          <w:szCs w:val="20"/>
        </w:rPr>
        <w:t>tin</w:t>
      </w:r>
      <w:r w:rsidRPr="00793604">
        <w:rPr>
          <w:rFonts w:ascii="Arial" w:hAnsi="Arial" w:cs="Arial"/>
          <w:sz w:val="20"/>
          <w:szCs w:val="20"/>
        </w:rPr>
        <w:t>.</w:t>
      </w:r>
    </w:p>
    <w:p w14:paraId="1B7E5A02" w14:textId="77777777" w:rsidR="0046098A" w:rsidRPr="00E400E9" w:rsidRDefault="0046098A" w:rsidP="0046098A">
      <w:pPr>
        <w:suppressAutoHyphens/>
        <w:spacing w:line="260" w:lineRule="exact"/>
        <w:ind w:left="720"/>
        <w:rPr>
          <w:rFonts w:ascii="Arial" w:hAnsi="Arial" w:cs="Arial"/>
          <w:sz w:val="20"/>
          <w:szCs w:val="20"/>
        </w:rPr>
      </w:pPr>
    </w:p>
    <w:p w14:paraId="594FBB31" w14:textId="77777777" w:rsidR="0046098A" w:rsidRPr="00E400E9" w:rsidRDefault="0046098A" w:rsidP="0046098A">
      <w:pPr>
        <w:spacing w:line="260" w:lineRule="exact"/>
        <w:ind w:left="708"/>
        <w:rPr>
          <w:rFonts w:ascii="Arial" w:hAnsi="Arial" w:cs="Arial"/>
          <w:sz w:val="20"/>
          <w:szCs w:val="20"/>
        </w:rPr>
      </w:pPr>
    </w:p>
    <w:p w14:paraId="62CD370B" w14:textId="77777777" w:rsidR="0046098A" w:rsidRPr="00E400E9" w:rsidRDefault="0046098A" w:rsidP="0046098A">
      <w:pPr>
        <w:numPr>
          <w:ilvl w:val="0"/>
          <w:numId w:val="14"/>
        </w:numPr>
        <w:spacing w:line="260" w:lineRule="exact"/>
        <w:rPr>
          <w:rFonts w:ascii="Arial" w:hAnsi="Arial" w:cs="Arial"/>
          <w:sz w:val="20"/>
          <w:szCs w:val="20"/>
        </w:rPr>
      </w:pPr>
      <w:r w:rsidRPr="00E400E9">
        <w:rPr>
          <w:rFonts w:ascii="Arial" w:hAnsi="Arial" w:cs="Arial"/>
          <w:sz w:val="20"/>
          <w:szCs w:val="20"/>
        </w:rPr>
        <w:t xml:space="preserve">Predávajúci predáva </w:t>
      </w:r>
      <w:r w:rsidRPr="00E400E9">
        <w:rPr>
          <w:rFonts w:ascii="Arial" w:hAnsi="Arial" w:cs="Arial"/>
          <w:i/>
          <w:sz w:val="20"/>
          <w:szCs w:val="20"/>
        </w:rPr>
        <w:t>kupujúcemu/kupujúcim*</w:t>
      </w:r>
      <w:r w:rsidRPr="00E400E9">
        <w:rPr>
          <w:rFonts w:ascii="Arial" w:hAnsi="Arial" w:cs="Arial"/>
          <w:sz w:val="20"/>
          <w:szCs w:val="20"/>
        </w:rPr>
        <w:t xml:space="preserve"> v celosti byt, bližšie uvedený v odseku 1. písm. a) tohto článku,  spoluvlastnícky podiel na spoločných častiach a zariadeniach bytového domu, bližšie uvedený v odseku 1. písmeno b) tohto článku a spoluvlastnícky podiel na pozemku, bližšie uvedený v odseku 1. písmeno c) tohto článku (ďalej aj ako „predmet prevodu“) a kupujúci kupuje/kupujú tieto v celosti tak ako stoja a ležia do </w:t>
      </w:r>
      <w:r w:rsidRPr="00E400E9">
        <w:rPr>
          <w:rFonts w:ascii="Arial" w:hAnsi="Arial" w:cs="Arial"/>
          <w:i/>
          <w:sz w:val="20"/>
          <w:szCs w:val="20"/>
        </w:rPr>
        <w:t>výlučného vlastníctva/bezpodielového spoluvlastníctva*</w:t>
      </w:r>
      <w:r w:rsidRPr="00E400E9">
        <w:rPr>
          <w:rFonts w:ascii="Arial" w:hAnsi="Arial" w:cs="Arial"/>
          <w:sz w:val="20"/>
          <w:szCs w:val="20"/>
        </w:rPr>
        <w:t xml:space="preserve"> za kúpnu cenu dojednanú v článku II. tejto zmluvy.            </w:t>
      </w:r>
    </w:p>
    <w:p w14:paraId="75C57E94" w14:textId="77777777" w:rsidR="0046098A" w:rsidRDefault="0046098A" w:rsidP="0046098A">
      <w:pPr>
        <w:spacing w:line="260" w:lineRule="exact"/>
        <w:ind w:left="360"/>
        <w:rPr>
          <w:rFonts w:ascii="Arial" w:hAnsi="Arial" w:cs="Arial"/>
        </w:rPr>
      </w:pPr>
    </w:p>
    <w:p w14:paraId="3495EEF3" w14:textId="77777777" w:rsidR="0046098A" w:rsidRPr="00B52316" w:rsidRDefault="0046098A" w:rsidP="0046098A">
      <w:pPr>
        <w:spacing w:line="260" w:lineRule="exact"/>
        <w:ind w:left="284"/>
        <w:rPr>
          <w:rFonts w:ascii="Arial" w:hAnsi="Arial" w:cs="Arial"/>
          <w:i/>
          <w:sz w:val="16"/>
          <w:szCs w:val="16"/>
        </w:rPr>
      </w:pPr>
      <w:r w:rsidRPr="00B52316">
        <w:rPr>
          <w:rFonts w:ascii="Arial" w:hAnsi="Arial" w:cs="Arial"/>
          <w:i/>
          <w:sz w:val="16"/>
          <w:szCs w:val="16"/>
        </w:rPr>
        <w:t xml:space="preserve">*vybrať vhodnú alternatívu                             </w:t>
      </w:r>
    </w:p>
    <w:p w14:paraId="76FCAB6D" w14:textId="77777777" w:rsidR="0046098A" w:rsidRPr="00483B55" w:rsidRDefault="0046098A" w:rsidP="0046098A">
      <w:pPr>
        <w:pStyle w:val="Zkladntext"/>
        <w:tabs>
          <w:tab w:val="num" w:pos="1301"/>
        </w:tabs>
        <w:spacing w:after="0" w:line="276" w:lineRule="auto"/>
        <w:jc w:val="center"/>
        <w:rPr>
          <w:rFonts w:ascii="Arial" w:hAnsi="Arial" w:cs="Arial"/>
          <w:b/>
          <w:iCs/>
          <w:sz w:val="20"/>
          <w:szCs w:val="20"/>
        </w:rPr>
      </w:pPr>
      <w:bookmarkStart w:id="0" w:name="_Hlk158625165"/>
      <w:r w:rsidRPr="00483B55">
        <w:rPr>
          <w:rFonts w:ascii="Arial" w:hAnsi="Arial" w:cs="Arial"/>
          <w:b/>
          <w:iCs/>
          <w:sz w:val="20"/>
          <w:szCs w:val="20"/>
        </w:rPr>
        <w:t>Článok II.</w:t>
      </w:r>
    </w:p>
    <w:p w14:paraId="56497BEB" w14:textId="77777777" w:rsidR="0046098A" w:rsidRPr="00483B55" w:rsidRDefault="0046098A" w:rsidP="0046098A">
      <w:pPr>
        <w:pStyle w:val="Zkladntext"/>
        <w:spacing w:after="0" w:line="276" w:lineRule="auto"/>
        <w:jc w:val="center"/>
        <w:rPr>
          <w:rFonts w:ascii="Arial" w:hAnsi="Arial" w:cs="Arial"/>
          <w:b/>
          <w:iCs/>
          <w:sz w:val="20"/>
          <w:szCs w:val="20"/>
        </w:rPr>
      </w:pPr>
      <w:r w:rsidRPr="00483B55">
        <w:rPr>
          <w:rFonts w:ascii="Arial" w:hAnsi="Arial" w:cs="Arial"/>
          <w:b/>
          <w:iCs/>
          <w:sz w:val="20"/>
          <w:szCs w:val="20"/>
        </w:rPr>
        <w:t>Kúpna cena</w:t>
      </w:r>
    </w:p>
    <w:p w14:paraId="5C23C202" w14:textId="77777777" w:rsidR="0046098A" w:rsidRDefault="0046098A" w:rsidP="0046098A">
      <w:pPr>
        <w:spacing w:line="276" w:lineRule="auto"/>
        <w:rPr>
          <w:rFonts w:ascii="Arial" w:hAnsi="Arial" w:cs="Arial"/>
          <w:b/>
          <w:sz w:val="20"/>
          <w:szCs w:val="20"/>
        </w:rPr>
      </w:pPr>
    </w:p>
    <w:p w14:paraId="62D6A62F" w14:textId="77777777" w:rsidR="0046098A" w:rsidRPr="00E400E9"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 xml:space="preserve">Všeobecná hodnota </w:t>
      </w:r>
      <w:r>
        <w:rPr>
          <w:rFonts w:ascii="Arial" w:hAnsi="Arial" w:cs="Arial"/>
          <w:sz w:val="20"/>
          <w:szCs w:val="20"/>
        </w:rPr>
        <w:t>Predmetu kúpy</w:t>
      </w:r>
      <w:r w:rsidRPr="00E400E9">
        <w:rPr>
          <w:rFonts w:ascii="Arial" w:hAnsi="Arial" w:cs="Arial"/>
          <w:sz w:val="20"/>
          <w:szCs w:val="20"/>
        </w:rPr>
        <w:t xml:space="preserve"> je stanovená vo výške  </w:t>
      </w:r>
      <w:r>
        <w:rPr>
          <w:rFonts w:ascii="Arial" w:hAnsi="Arial" w:cs="Arial"/>
          <w:sz w:val="20"/>
          <w:szCs w:val="20"/>
        </w:rPr>
        <w:t>130.000</w:t>
      </w:r>
      <w:r w:rsidRPr="00E400E9">
        <w:rPr>
          <w:rFonts w:ascii="Arial" w:hAnsi="Arial" w:cs="Arial"/>
          <w:sz w:val="20"/>
          <w:szCs w:val="20"/>
        </w:rPr>
        <w:t xml:space="preserve">,- € /slovom </w:t>
      </w:r>
      <w:r>
        <w:rPr>
          <w:rFonts w:ascii="Arial" w:hAnsi="Arial" w:cs="Arial"/>
          <w:sz w:val="20"/>
          <w:szCs w:val="20"/>
        </w:rPr>
        <w:t>stotridsaťtisíc</w:t>
      </w:r>
      <w:r w:rsidRPr="00E400E9">
        <w:rPr>
          <w:rFonts w:ascii="Arial" w:hAnsi="Arial" w:cs="Arial"/>
          <w:sz w:val="20"/>
          <w:szCs w:val="20"/>
        </w:rPr>
        <w:t xml:space="preserve"> eur/ na základe znaleckého posudku č. </w:t>
      </w:r>
      <w:r>
        <w:rPr>
          <w:rFonts w:ascii="Arial" w:hAnsi="Arial" w:cs="Arial"/>
          <w:sz w:val="20"/>
          <w:szCs w:val="20"/>
        </w:rPr>
        <w:t>105/2025</w:t>
      </w:r>
      <w:r w:rsidRPr="00E400E9">
        <w:rPr>
          <w:rFonts w:ascii="Arial" w:hAnsi="Arial" w:cs="Arial"/>
          <w:sz w:val="20"/>
          <w:szCs w:val="20"/>
        </w:rPr>
        <w:t xml:space="preserve"> zo dňa </w:t>
      </w:r>
      <w:r>
        <w:rPr>
          <w:rFonts w:ascii="Arial" w:hAnsi="Arial" w:cs="Arial"/>
          <w:sz w:val="20"/>
          <w:szCs w:val="20"/>
        </w:rPr>
        <w:t>30</w:t>
      </w:r>
      <w:r w:rsidRPr="00E400E9">
        <w:rPr>
          <w:rFonts w:ascii="Arial" w:hAnsi="Arial" w:cs="Arial"/>
          <w:sz w:val="20"/>
          <w:szCs w:val="20"/>
        </w:rPr>
        <w:t>.0</w:t>
      </w:r>
      <w:r>
        <w:rPr>
          <w:rFonts w:ascii="Arial" w:hAnsi="Arial" w:cs="Arial"/>
          <w:sz w:val="20"/>
          <w:szCs w:val="20"/>
        </w:rPr>
        <w:t>5</w:t>
      </w:r>
      <w:r w:rsidRPr="00E400E9">
        <w:rPr>
          <w:rFonts w:ascii="Arial" w:hAnsi="Arial" w:cs="Arial"/>
          <w:sz w:val="20"/>
          <w:szCs w:val="20"/>
        </w:rPr>
        <w:t>.202</w:t>
      </w:r>
      <w:r>
        <w:rPr>
          <w:rFonts w:ascii="Arial" w:hAnsi="Arial" w:cs="Arial"/>
          <w:sz w:val="20"/>
          <w:szCs w:val="20"/>
        </w:rPr>
        <w:t>5</w:t>
      </w:r>
      <w:r w:rsidRPr="00E400E9">
        <w:rPr>
          <w:rFonts w:ascii="Arial" w:hAnsi="Arial" w:cs="Arial"/>
          <w:sz w:val="20"/>
          <w:szCs w:val="20"/>
        </w:rPr>
        <w:t>, vyhotoveného znalkyňou Ing. Ľubicou Marcibálovou.</w:t>
      </w:r>
    </w:p>
    <w:p w14:paraId="5FB242A6" w14:textId="77777777" w:rsidR="0046098A" w:rsidRPr="00E400E9" w:rsidRDefault="0046098A" w:rsidP="0046098A">
      <w:pPr>
        <w:spacing w:line="260" w:lineRule="exact"/>
        <w:ind w:left="360"/>
        <w:rPr>
          <w:rFonts w:ascii="Arial" w:hAnsi="Arial" w:cs="Arial"/>
          <w:sz w:val="20"/>
          <w:szCs w:val="20"/>
        </w:rPr>
      </w:pPr>
    </w:p>
    <w:p w14:paraId="54B3B185" w14:textId="77777777" w:rsidR="0046098A" w:rsidRPr="00E400E9"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 xml:space="preserve">Kúpna cena predmetu prevodu sa stanovuje podľa zákona NR SR č. 18/1996 Z. o cenách </w:t>
      </w:r>
      <w:r w:rsidRPr="00E400E9">
        <w:rPr>
          <w:rFonts w:ascii="Arial" w:hAnsi="Arial" w:cs="Arial"/>
          <w:b/>
          <w:sz w:val="20"/>
          <w:szCs w:val="20"/>
        </w:rPr>
        <w:t xml:space="preserve">dohodou </w:t>
      </w:r>
      <w:r w:rsidRPr="00E400E9">
        <w:rPr>
          <w:rFonts w:ascii="Arial" w:hAnsi="Arial" w:cs="Arial"/>
          <w:sz w:val="20"/>
          <w:szCs w:val="20"/>
        </w:rPr>
        <w:t xml:space="preserve">na sumu </w:t>
      </w:r>
      <w:r w:rsidRPr="00E400E9">
        <w:rPr>
          <w:rFonts w:ascii="Arial" w:hAnsi="Arial" w:cs="Arial"/>
          <w:b/>
          <w:sz w:val="20"/>
          <w:szCs w:val="20"/>
        </w:rPr>
        <w:t>..............................,- €</w:t>
      </w:r>
      <w:r w:rsidRPr="00E400E9">
        <w:rPr>
          <w:rFonts w:ascii="Arial" w:hAnsi="Arial" w:cs="Arial"/>
          <w:sz w:val="20"/>
          <w:szCs w:val="20"/>
        </w:rPr>
        <w:t>, slovom ........................... eur. Kúpna cena je výsledkom návrhu kupujúceho v obchodnej verejnej súťaži vyhlásenej predávajúcim.</w:t>
      </w:r>
    </w:p>
    <w:p w14:paraId="0CAE25A5" w14:textId="77777777" w:rsidR="0046098A" w:rsidRPr="00E400E9" w:rsidRDefault="0046098A" w:rsidP="0046098A">
      <w:pPr>
        <w:spacing w:line="260" w:lineRule="exact"/>
        <w:ind w:left="360"/>
        <w:rPr>
          <w:rFonts w:ascii="Arial" w:hAnsi="Arial" w:cs="Arial"/>
          <w:sz w:val="20"/>
          <w:szCs w:val="20"/>
        </w:rPr>
      </w:pPr>
    </w:p>
    <w:p w14:paraId="0FE6D4C1" w14:textId="77777777" w:rsidR="0046098A" w:rsidRPr="00E400E9"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 xml:space="preserve">Na základe dohody zmluvných strán finančná zábezpeka vo výške </w:t>
      </w:r>
      <w:r>
        <w:rPr>
          <w:rFonts w:ascii="Arial" w:hAnsi="Arial" w:cs="Arial"/>
          <w:sz w:val="20"/>
          <w:szCs w:val="20"/>
        </w:rPr>
        <w:t>4</w:t>
      </w:r>
      <w:r w:rsidRPr="00E400E9">
        <w:rPr>
          <w:rFonts w:ascii="Arial" w:hAnsi="Arial" w:cs="Arial"/>
          <w:sz w:val="20"/>
          <w:szCs w:val="20"/>
        </w:rPr>
        <w:t xml:space="preserve">.000,- €, slovom </w:t>
      </w:r>
      <w:r>
        <w:rPr>
          <w:rFonts w:ascii="Arial" w:hAnsi="Arial" w:cs="Arial"/>
          <w:sz w:val="20"/>
          <w:szCs w:val="20"/>
        </w:rPr>
        <w:t>štyri</w:t>
      </w:r>
      <w:r w:rsidRPr="00E400E9">
        <w:rPr>
          <w:rFonts w:ascii="Arial" w:hAnsi="Arial" w:cs="Arial"/>
          <w:sz w:val="20"/>
          <w:szCs w:val="20"/>
        </w:rPr>
        <w:t xml:space="preserve">tisíc eur, zložená kupujúcim podľa podmienok obchodnej verejnej súťaže, sa v prípade riadneho a včasného zaplatenia druhej časti kúpnej ceny v zmysle odseku 4. tohto článku, započítava v celom rozsahu do kúpnej ceny, čím sa považuje prvá časť kúpnej ceny za riadne zaplatenú. </w:t>
      </w:r>
    </w:p>
    <w:p w14:paraId="257CB13A" w14:textId="77777777" w:rsidR="0046098A" w:rsidRPr="00E400E9" w:rsidRDefault="0046098A" w:rsidP="0046098A">
      <w:pPr>
        <w:spacing w:line="260" w:lineRule="exact"/>
        <w:ind w:left="360"/>
        <w:rPr>
          <w:rFonts w:ascii="Arial" w:hAnsi="Arial" w:cs="Arial"/>
          <w:sz w:val="20"/>
          <w:szCs w:val="20"/>
        </w:rPr>
      </w:pPr>
    </w:p>
    <w:p w14:paraId="3BA7D1FE" w14:textId="77777777" w:rsidR="0046098A"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 xml:space="preserve">Druhú časť kúpnej ceny vo výške zodpovedajúcej rozdielu medzi kúpnou cenou a prvou časťou kúpnej ceny, </w:t>
      </w:r>
      <w:proofErr w:type="spellStart"/>
      <w:r w:rsidRPr="00E400E9">
        <w:rPr>
          <w:rFonts w:ascii="Arial" w:hAnsi="Arial" w:cs="Arial"/>
          <w:sz w:val="20"/>
          <w:szCs w:val="20"/>
        </w:rPr>
        <w:t>t.j</w:t>
      </w:r>
      <w:proofErr w:type="spellEnd"/>
      <w:r w:rsidRPr="00E400E9">
        <w:rPr>
          <w:rFonts w:ascii="Arial" w:hAnsi="Arial" w:cs="Arial"/>
          <w:sz w:val="20"/>
          <w:szCs w:val="20"/>
        </w:rPr>
        <w:t xml:space="preserve">. vo výške...................................,- €, slovom.....................................eur, sa kupujúci zaväzuje zaplatiť predávajúcemu do 90 dní odo dňa účinnosti tejto kúpnej zmluvy na účet predávajúceho, vedený v banke VÚB </w:t>
      </w:r>
      <w:proofErr w:type="spellStart"/>
      <w:r w:rsidRPr="00E400E9">
        <w:rPr>
          <w:rFonts w:ascii="Arial" w:hAnsi="Arial" w:cs="Arial"/>
          <w:sz w:val="20"/>
          <w:szCs w:val="20"/>
        </w:rPr>
        <w:t>a.s</w:t>
      </w:r>
      <w:proofErr w:type="spellEnd"/>
      <w:r w:rsidRPr="00E400E9">
        <w:rPr>
          <w:rFonts w:ascii="Arial" w:hAnsi="Arial" w:cs="Arial"/>
          <w:sz w:val="20"/>
          <w:szCs w:val="20"/>
        </w:rPr>
        <w:t>., pobočka Žiar nad Hronom, číslo účtu , IBAN: SK</w:t>
      </w:r>
      <w:r>
        <w:rPr>
          <w:rFonts w:ascii="Arial" w:hAnsi="Arial" w:cs="Arial"/>
          <w:sz w:val="20"/>
          <w:szCs w:val="20"/>
        </w:rPr>
        <w:t xml:space="preserve"> </w:t>
      </w:r>
      <w:r w:rsidRPr="00E400E9">
        <w:rPr>
          <w:rFonts w:ascii="Arial" w:hAnsi="Arial" w:cs="Arial"/>
          <w:sz w:val="20"/>
          <w:szCs w:val="20"/>
        </w:rPr>
        <w:t>87</w:t>
      </w:r>
      <w:r>
        <w:rPr>
          <w:rFonts w:ascii="Arial" w:hAnsi="Arial" w:cs="Arial"/>
          <w:sz w:val="20"/>
          <w:szCs w:val="20"/>
        </w:rPr>
        <w:t xml:space="preserve"> </w:t>
      </w:r>
      <w:r w:rsidRPr="00E400E9">
        <w:rPr>
          <w:rFonts w:ascii="Arial" w:hAnsi="Arial" w:cs="Arial"/>
          <w:sz w:val="20"/>
          <w:szCs w:val="20"/>
        </w:rPr>
        <w:t>0200</w:t>
      </w:r>
      <w:r>
        <w:rPr>
          <w:rFonts w:ascii="Arial" w:hAnsi="Arial" w:cs="Arial"/>
          <w:sz w:val="20"/>
          <w:szCs w:val="20"/>
        </w:rPr>
        <w:t xml:space="preserve"> </w:t>
      </w:r>
      <w:r w:rsidRPr="00E400E9">
        <w:rPr>
          <w:rFonts w:ascii="Arial" w:hAnsi="Arial" w:cs="Arial"/>
          <w:sz w:val="20"/>
          <w:szCs w:val="20"/>
        </w:rPr>
        <w:t>0000</w:t>
      </w:r>
      <w:r>
        <w:rPr>
          <w:rFonts w:ascii="Arial" w:hAnsi="Arial" w:cs="Arial"/>
          <w:sz w:val="20"/>
          <w:szCs w:val="20"/>
        </w:rPr>
        <w:t xml:space="preserve"> </w:t>
      </w:r>
      <w:r w:rsidRPr="00E400E9">
        <w:rPr>
          <w:rFonts w:ascii="Arial" w:hAnsi="Arial" w:cs="Arial"/>
          <w:sz w:val="20"/>
          <w:szCs w:val="20"/>
        </w:rPr>
        <w:t>0000</w:t>
      </w:r>
      <w:r>
        <w:rPr>
          <w:rFonts w:ascii="Arial" w:hAnsi="Arial" w:cs="Arial"/>
          <w:sz w:val="20"/>
          <w:szCs w:val="20"/>
        </w:rPr>
        <w:t xml:space="preserve"> </w:t>
      </w:r>
      <w:r w:rsidRPr="00E400E9">
        <w:rPr>
          <w:rFonts w:ascii="Arial" w:hAnsi="Arial" w:cs="Arial"/>
          <w:sz w:val="20"/>
          <w:szCs w:val="20"/>
        </w:rPr>
        <w:t>1462</w:t>
      </w:r>
      <w:r>
        <w:rPr>
          <w:rFonts w:ascii="Arial" w:hAnsi="Arial" w:cs="Arial"/>
          <w:sz w:val="20"/>
          <w:szCs w:val="20"/>
        </w:rPr>
        <w:t xml:space="preserve"> </w:t>
      </w:r>
      <w:r w:rsidRPr="00E400E9">
        <w:rPr>
          <w:rFonts w:ascii="Arial" w:hAnsi="Arial" w:cs="Arial"/>
          <w:sz w:val="20"/>
          <w:szCs w:val="20"/>
        </w:rPr>
        <w:t>1422 var. symbol: 1372330</w:t>
      </w:r>
      <w:r>
        <w:rPr>
          <w:rFonts w:ascii="Arial" w:hAnsi="Arial" w:cs="Arial"/>
          <w:sz w:val="20"/>
          <w:szCs w:val="20"/>
        </w:rPr>
        <w:t>33</w:t>
      </w:r>
      <w:r w:rsidRPr="00E400E9">
        <w:rPr>
          <w:rFonts w:ascii="Arial" w:hAnsi="Arial" w:cs="Arial"/>
          <w:sz w:val="20"/>
          <w:szCs w:val="20"/>
        </w:rPr>
        <w:t xml:space="preserve">. Povinnosť zaplatenia druhej časti kúpnej ceny je splnená pripísaním finančnej čiastky na účet predávajúceho. </w:t>
      </w:r>
    </w:p>
    <w:p w14:paraId="302FC189" w14:textId="77777777" w:rsidR="0046098A" w:rsidRDefault="0046098A" w:rsidP="0046098A">
      <w:pPr>
        <w:pStyle w:val="Odsekzoznamu"/>
        <w:rPr>
          <w:rFonts w:ascii="Arial" w:hAnsi="Arial" w:cs="Arial"/>
          <w:sz w:val="20"/>
          <w:szCs w:val="20"/>
        </w:rPr>
      </w:pPr>
    </w:p>
    <w:p w14:paraId="33206A74" w14:textId="77777777" w:rsidR="0046098A" w:rsidRPr="00B65F42" w:rsidRDefault="0046098A" w:rsidP="0046098A">
      <w:pPr>
        <w:numPr>
          <w:ilvl w:val="0"/>
          <w:numId w:val="2"/>
        </w:numPr>
        <w:spacing w:line="260" w:lineRule="exact"/>
        <w:rPr>
          <w:rFonts w:ascii="Arial" w:hAnsi="Arial" w:cs="Arial"/>
          <w:sz w:val="20"/>
          <w:szCs w:val="20"/>
        </w:rPr>
      </w:pPr>
      <w:r w:rsidRPr="00B65F42">
        <w:rPr>
          <w:rFonts w:ascii="Arial" w:hAnsi="Arial" w:cs="Arial"/>
          <w:sz w:val="20"/>
          <w:szCs w:val="20"/>
        </w:rPr>
        <w:t xml:space="preserve">Predávajúci je oprávnený odstúpiť od tejto zmluvy v prípade ak kupujúci nezaplatí druhú časť kúpnej ceny v čase a/alebo spôsobom dohodnutým v odseku 4. tohto článku, pričom v tomto prípade zložená finančná zábezpeka zostáva predávajúcemu ako dohodnutá zmluvná pokuta. Odstúpenie od zmluvy je jednostranným právnym úkonom. Účinky odstúpenia nastávajú ex </w:t>
      </w:r>
      <w:proofErr w:type="spellStart"/>
      <w:r w:rsidRPr="00B65F42">
        <w:rPr>
          <w:rFonts w:ascii="Arial" w:hAnsi="Arial" w:cs="Arial"/>
          <w:sz w:val="20"/>
          <w:szCs w:val="20"/>
        </w:rPr>
        <w:t>tunc</w:t>
      </w:r>
      <w:proofErr w:type="spellEnd"/>
      <w:r w:rsidRPr="00B65F42">
        <w:rPr>
          <w:rFonts w:ascii="Arial" w:hAnsi="Arial" w:cs="Arial"/>
          <w:sz w:val="20"/>
          <w:szCs w:val="20"/>
        </w:rPr>
        <w:t xml:space="preserve">, tzn. že zmluva sa zrušuje od začiatku. Odstúpenie od zmluvy sa nedotýka nárokov na zaplatenie zmluvnej pokuty, ani nárokov na náhradu škody. </w:t>
      </w:r>
    </w:p>
    <w:p w14:paraId="7DA0BB21" w14:textId="77777777" w:rsidR="0046098A" w:rsidRDefault="0046098A" w:rsidP="0046098A">
      <w:pPr>
        <w:pStyle w:val="Odsekzoznamu"/>
        <w:spacing w:line="240" w:lineRule="auto"/>
        <w:ind w:left="360"/>
        <w:rPr>
          <w:rFonts w:ascii="Arial" w:hAnsi="Arial" w:cs="Arial"/>
          <w:sz w:val="20"/>
          <w:szCs w:val="20"/>
        </w:rPr>
      </w:pPr>
    </w:p>
    <w:p w14:paraId="1A37DCC6" w14:textId="77777777" w:rsidR="0046098A" w:rsidRPr="00B65F42" w:rsidRDefault="0046098A" w:rsidP="0046098A">
      <w:pPr>
        <w:spacing w:line="240" w:lineRule="auto"/>
        <w:rPr>
          <w:rFonts w:ascii="Arial" w:hAnsi="Arial" w:cs="Arial"/>
          <w:sz w:val="20"/>
          <w:szCs w:val="20"/>
        </w:rPr>
      </w:pPr>
    </w:p>
    <w:p w14:paraId="6C1D4E1A" w14:textId="77777777" w:rsidR="0046098A" w:rsidRPr="00B65F42" w:rsidRDefault="0046098A" w:rsidP="0046098A">
      <w:pPr>
        <w:numPr>
          <w:ilvl w:val="0"/>
          <w:numId w:val="2"/>
        </w:numPr>
        <w:spacing w:line="276" w:lineRule="auto"/>
        <w:rPr>
          <w:rFonts w:ascii="Arial" w:hAnsi="Arial" w:cs="Arial"/>
          <w:sz w:val="20"/>
          <w:szCs w:val="20"/>
        </w:rPr>
      </w:pPr>
      <w:r w:rsidRPr="00B65F42">
        <w:rPr>
          <w:rFonts w:ascii="Arial" w:hAnsi="Arial" w:cs="Arial"/>
          <w:sz w:val="20"/>
          <w:szCs w:val="20"/>
        </w:rPr>
        <w:t xml:space="preserve">Zmluvné strany vyhlasujú, že sa oboznámili s platobnými podmienkami Kúpnej ceny dohodnutými v tejto zmluve, ktoré sa zaväzujú rešpektovať. </w:t>
      </w:r>
    </w:p>
    <w:p w14:paraId="3B4A21CC" w14:textId="77777777" w:rsidR="0046098A" w:rsidRDefault="0046098A" w:rsidP="0046098A">
      <w:pPr>
        <w:pStyle w:val="Odsekzoznamu"/>
        <w:rPr>
          <w:rFonts w:ascii="Arial" w:hAnsi="Arial" w:cs="Arial"/>
          <w:sz w:val="20"/>
          <w:szCs w:val="20"/>
        </w:rPr>
      </w:pPr>
    </w:p>
    <w:p w14:paraId="25FF6DBF" w14:textId="77777777" w:rsidR="0046098A" w:rsidRDefault="0046098A" w:rsidP="0046098A">
      <w:pPr>
        <w:pStyle w:val="Zkladntext"/>
        <w:numPr>
          <w:ilvl w:val="0"/>
          <w:numId w:val="4"/>
        </w:numPr>
        <w:tabs>
          <w:tab w:val="clear" w:pos="360"/>
          <w:tab w:val="num" w:pos="284"/>
        </w:tabs>
        <w:spacing w:after="0" w:line="280" w:lineRule="exact"/>
        <w:ind w:left="357" w:hanging="357"/>
        <w:rPr>
          <w:rFonts w:ascii="Arial" w:hAnsi="Arial" w:cs="Arial"/>
          <w:sz w:val="20"/>
          <w:szCs w:val="20"/>
        </w:rPr>
      </w:pPr>
      <w:r w:rsidRPr="00A16A4C">
        <w:rPr>
          <w:rFonts w:ascii="Arial" w:hAnsi="Arial" w:cs="Arial"/>
          <w:sz w:val="20"/>
          <w:szCs w:val="20"/>
        </w:rPr>
        <w:t xml:space="preserve"> Predávajúci je oprávnený odstúpiť od tejto zmluvy v prípade, ak kupujúci nezaplatí Kúpnu cenu alebo jej časť v čase a/alebo spôsobom dohodnutým v bode 3. tohto článku. Odstúpenie od zmluvy je jednostranným právnym úkonom. Účinky odstúpenia nastávajú ex </w:t>
      </w:r>
      <w:proofErr w:type="spellStart"/>
      <w:r w:rsidRPr="00A16A4C">
        <w:rPr>
          <w:rFonts w:ascii="Arial" w:hAnsi="Arial" w:cs="Arial"/>
          <w:sz w:val="20"/>
          <w:szCs w:val="20"/>
        </w:rPr>
        <w:t>tunc</w:t>
      </w:r>
      <w:proofErr w:type="spellEnd"/>
      <w:r w:rsidRPr="00A16A4C">
        <w:rPr>
          <w:rFonts w:ascii="Arial" w:hAnsi="Arial" w:cs="Arial"/>
          <w:sz w:val="20"/>
          <w:szCs w:val="20"/>
        </w:rPr>
        <w:t xml:space="preserve">, tzn. že zmluva sa zrušuje od začiatku. Odstúpenie od zmluvy sa nedotýka nárokov na zaplatenie zmluvnej pokuty, ani nárokov na náhradu škody. </w:t>
      </w:r>
    </w:p>
    <w:p w14:paraId="5321FBAC" w14:textId="77777777" w:rsidR="0046098A" w:rsidRDefault="0046098A" w:rsidP="0046098A">
      <w:pPr>
        <w:pStyle w:val="Odsekzoznamu"/>
        <w:rPr>
          <w:rFonts w:ascii="Arial" w:hAnsi="Arial" w:cs="Arial"/>
          <w:sz w:val="20"/>
          <w:szCs w:val="20"/>
        </w:rPr>
      </w:pPr>
    </w:p>
    <w:bookmarkEnd w:id="0"/>
    <w:p w14:paraId="59C0D3AB" w14:textId="77777777" w:rsidR="0046098A"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p>
    <w:p w14:paraId="55852D53" w14:textId="77777777" w:rsidR="0046098A" w:rsidRDefault="0046098A" w:rsidP="0046098A">
      <w:pPr>
        <w:spacing w:line="260" w:lineRule="exact"/>
        <w:jc w:val="center"/>
        <w:rPr>
          <w:rFonts w:ascii="Arial" w:hAnsi="Arial" w:cs="Arial"/>
          <w:b/>
          <w:sz w:val="20"/>
          <w:szCs w:val="20"/>
        </w:rPr>
      </w:pPr>
    </w:p>
    <w:p w14:paraId="712899B3" w14:textId="77777777" w:rsidR="0046098A" w:rsidRPr="00B979A9" w:rsidRDefault="0046098A" w:rsidP="0046098A">
      <w:pPr>
        <w:spacing w:line="260" w:lineRule="exact"/>
        <w:jc w:val="center"/>
        <w:rPr>
          <w:rFonts w:ascii="Arial" w:hAnsi="Arial" w:cs="Arial"/>
          <w:b/>
          <w:sz w:val="20"/>
          <w:szCs w:val="20"/>
        </w:rPr>
      </w:pPr>
      <w:r w:rsidRPr="00483B55">
        <w:rPr>
          <w:rFonts w:ascii="Arial" w:hAnsi="Arial" w:cs="Arial"/>
          <w:b/>
          <w:iCs/>
          <w:sz w:val="20"/>
          <w:szCs w:val="20"/>
        </w:rPr>
        <w:t>Článok</w:t>
      </w:r>
      <w:r w:rsidRPr="00B979A9">
        <w:rPr>
          <w:rFonts w:ascii="Arial" w:hAnsi="Arial" w:cs="Arial"/>
          <w:b/>
          <w:sz w:val="20"/>
          <w:szCs w:val="20"/>
        </w:rPr>
        <w:t xml:space="preserve"> III.</w:t>
      </w:r>
    </w:p>
    <w:p w14:paraId="3D9D4BFB" w14:textId="77777777" w:rsidR="0046098A" w:rsidRPr="00B979A9" w:rsidRDefault="0046098A" w:rsidP="0046098A">
      <w:pPr>
        <w:pStyle w:val="Nadpis6"/>
        <w:spacing w:line="260" w:lineRule="exact"/>
        <w:jc w:val="center"/>
        <w:rPr>
          <w:rFonts w:ascii="Arial" w:hAnsi="Arial" w:cs="Arial"/>
          <w:b/>
          <w:i w:val="0"/>
          <w:color w:val="auto"/>
          <w:sz w:val="20"/>
          <w:szCs w:val="20"/>
        </w:rPr>
      </w:pPr>
      <w:r w:rsidRPr="00B979A9">
        <w:rPr>
          <w:rFonts w:ascii="Arial" w:hAnsi="Arial" w:cs="Arial"/>
          <w:b/>
          <w:i w:val="0"/>
          <w:color w:val="auto"/>
          <w:sz w:val="20"/>
          <w:szCs w:val="20"/>
        </w:rPr>
        <w:t>Popis a rozloha bytu</w:t>
      </w:r>
    </w:p>
    <w:p w14:paraId="5678C203" w14:textId="77777777" w:rsidR="0046098A" w:rsidRPr="00B979A9" w:rsidRDefault="0046098A" w:rsidP="0046098A">
      <w:pPr>
        <w:spacing w:line="260" w:lineRule="exact"/>
        <w:rPr>
          <w:rFonts w:ascii="Arial" w:hAnsi="Arial" w:cs="Arial"/>
          <w:sz w:val="20"/>
          <w:szCs w:val="20"/>
        </w:rPr>
      </w:pPr>
    </w:p>
    <w:p w14:paraId="71B7C128" w14:textId="77777777" w:rsidR="0046098A" w:rsidRPr="00B979A9" w:rsidRDefault="0046098A" w:rsidP="0046098A">
      <w:pPr>
        <w:numPr>
          <w:ilvl w:val="0"/>
          <w:numId w:val="17"/>
        </w:numPr>
        <w:spacing w:line="280" w:lineRule="exact"/>
        <w:rPr>
          <w:rFonts w:ascii="Arial" w:hAnsi="Arial" w:cs="Arial"/>
          <w:sz w:val="20"/>
          <w:szCs w:val="20"/>
        </w:rPr>
      </w:pPr>
      <w:r w:rsidRPr="00B979A9">
        <w:rPr>
          <w:rFonts w:ascii="Arial" w:hAnsi="Arial" w:cs="Arial"/>
          <w:sz w:val="20"/>
          <w:szCs w:val="20"/>
        </w:rPr>
        <w:t xml:space="preserve">Prevádzaný byt  č. </w:t>
      </w:r>
      <w:r>
        <w:rPr>
          <w:rFonts w:ascii="Arial" w:hAnsi="Arial" w:cs="Arial"/>
          <w:sz w:val="20"/>
          <w:szCs w:val="20"/>
        </w:rPr>
        <w:t>3</w:t>
      </w:r>
      <w:r w:rsidRPr="00B979A9">
        <w:rPr>
          <w:rFonts w:ascii="Arial" w:hAnsi="Arial" w:cs="Arial"/>
          <w:sz w:val="20"/>
          <w:szCs w:val="20"/>
        </w:rPr>
        <w:t xml:space="preserve"> – s. B pozostáva z </w:t>
      </w:r>
      <w:r>
        <w:rPr>
          <w:rFonts w:ascii="Arial" w:hAnsi="Arial" w:cs="Arial"/>
          <w:sz w:val="20"/>
          <w:szCs w:val="20"/>
        </w:rPr>
        <w:t>dvoch</w:t>
      </w:r>
      <w:r w:rsidRPr="00B979A9">
        <w:rPr>
          <w:rFonts w:ascii="Arial" w:hAnsi="Arial" w:cs="Arial"/>
          <w:sz w:val="20"/>
          <w:szCs w:val="20"/>
        </w:rPr>
        <w:t xml:space="preserve"> obytn</w:t>
      </w:r>
      <w:r>
        <w:rPr>
          <w:rFonts w:ascii="Arial" w:hAnsi="Arial" w:cs="Arial"/>
          <w:sz w:val="20"/>
          <w:szCs w:val="20"/>
        </w:rPr>
        <w:t>ých</w:t>
      </w:r>
      <w:r w:rsidRPr="00B979A9">
        <w:rPr>
          <w:rFonts w:ascii="Arial" w:hAnsi="Arial" w:cs="Arial"/>
          <w:sz w:val="20"/>
          <w:szCs w:val="20"/>
        </w:rPr>
        <w:t xml:space="preserve"> miestností (</w:t>
      </w:r>
      <w:r>
        <w:rPr>
          <w:rFonts w:ascii="Arial" w:hAnsi="Arial" w:cs="Arial"/>
          <w:sz w:val="20"/>
          <w:szCs w:val="20"/>
        </w:rPr>
        <w:t xml:space="preserve">obývacia </w:t>
      </w:r>
      <w:r w:rsidRPr="00B979A9">
        <w:rPr>
          <w:rFonts w:ascii="Arial" w:hAnsi="Arial" w:cs="Arial"/>
          <w:sz w:val="20"/>
          <w:szCs w:val="20"/>
        </w:rPr>
        <w:t xml:space="preserve">izba o rozlohe </w:t>
      </w:r>
      <w:r>
        <w:rPr>
          <w:rFonts w:ascii="Arial" w:hAnsi="Arial" w:cs="Arial"/>
          <w:sz w:val="20"/>
          <w:szCs w:val="20"/>
        </w:rPr>
        <w:t>18</w:t>
      </w:r>
      <w:r w:rsidRPr="00B979A9">
        <w:rPr>
          <w:rFonts w:ascii="Arial" w:hAnsi="Arial" w:cs="Arial"/>
          <w:sz w:val="20"/>
          <w:szCs w:val="20"/>
        </w:rPr>
        <w:t>,</w:t>
      </w:r>
      <w:r>
        <w:rPr>
          <w:rFonts w:ascii="Arial" w:hAnsi="Arial" w:cs="Arial"/>
          <w:sz w:val="20"/>
          <w:szCs w:val="20"/>
        </w:rPr>
        <w:t>4</w:t>
      </w:r>
      <w:r w:rsidRPr="00B979A9">
        <w:rPr>
          <w:rFonts w:ascii="Arial" w:hAnsi="Arial" w:cs="Arial"/>
          <w:sz w:val="20"/>
          <w:szCs w:val="20"/>
        </w:rPr>
        <w:t>0 m2</w:t>
      </w:r>
      <w:r>
        <w:rPr>
          <w:rFonts w:ascii="Arial" w:hAnsi="Arial" w:cs="Arial"/>
          <w:sz w:val="20"/>
          <w:szCs w:val="20"/>
        </w:rPr>
        <w:t>, izba o rozlohe 15,82 m2</w:t>
      </w:r>
      <w:r w:rsidRPr="00B979A9">
        <w:rPr>
          <w:rFonts w:ascii="Arial" w:hAnsi="Arial" w:cs="Arial"/>
          <w:sz w:val="20"/>
          <w:szCs w:val="20"/>
        </w:rPr>
        <w:t xml:space="preserve">) a z príslušenstva, ktorým je: </w:t>
      </w:r>
    </w:p>
    <w:p w14:paraId="317A1418" w14:textId="77777777" w:rsidR="0046098A" w:rsidRPr="00B979A9" w:rsidRDefault="0046098A" w:rsidP="0046098A">
      <w:pPr>
        <w:spacing w:line="280" w:lineRule="exact"/>
        <w:ind w:left="360"/>
        <w:rPr>
          <w:rFonts w:ascii="Arial" w:hAnsi="Arial" w:cs="Arial"/>
          <w:sz w:val="20"/>
          <w:szCs w:val="20"/>
        </w:rPr>
      </w:pPr>
      <w:r w:rsidRPr="00B979A9">
        <w:rPr>
          <w:rFonts w:ascii="Arial" w:hAnsi="Arial" w:cs="Arial"/>
          <w:sz w:val="20"/>
          <w:szCs w:val="20"/>
        </w:rPr>
        <w:t>a) kuchyňa o rozlohe</w:t>
      </w:r>
      <w:r w:rsidRPr="00B979A9">
        <w:rPr>
          <w:rFonts w:ascii="Arial" w:hAnsi="Arial" w:cs="Arial"/>
          <w:sz w:val="20"/>
          <w:szCs w:val="20"/>
        </w:rPr>
        <w:tab/>
        <w:t>1</w:t>
      </w:r>
      <w:r>
        <w:rPr>
          <w:rFonts w:ascii="Arial" w:hAnsi="Arial" w:cs="Arial"/>
          <w:sz w:val="20"/>
          <w:szCs w:val="20"/>
        </w:rPr>
        <w:t>5</w:t>
      </w:r>
      <w:r w:rsidRPr="00B979A9">
        <w:rPr>
          <w:rFonts w:ascii="Arial" w:hAnsi="Arial" w:cs="Arial"/>
          <w:sz w:val="20"/>
          <w:szCs w:val="20"/>
        </w:rPr>
        <w:t>,</w:t>
      </w:r>
      <w:r>
        <w:rPr>
          <w:rFonts w:ascii="Arial" w:hAnsi="Arial" w:cs="Arial"/>
          <w:sz w:val="20"/>
          <w:szCs w:val="20"/>
        </w:rPr>
        <w:t>45</w:t>
      </w:r>
      <w:r w:rsidRPr="00B979A9">
        <w:rPr>
          <w:rFonts w:ascii="Arial" w:hAnsi="Arial" w:cs="Arial"/>
          <w:sz w:val="20"/>
          <w:szCs w:val="20"/>
        </w:rPr>
        <w:t xml:space="preserve"> m2</w:t>
      </w:r>
    </w:p>
    <w:p w14:paraId="33619A3C" w14:textId="77777777" w:rsidR="0046098A" w:rsidRDefault="0046098A" w:rsidP="0046098A">
      <w:pPr>
        <w:spacing w:line="280" w:lineRule="exact"/>
        <w:ind w:left="360"/>
        <w:rPr>
          <w:rFonts w:ascii="Arial" w:hAnsi="Arial" w:cs="Arial"/>
          <w:sz w:val="20"/>
          <w:szCs w:val="20"/>
        </w:rPr>
      </w:pPr>
      <w:r w:rsidRPr="00B979A9">
        <w:rPr>
          <w:rFonts w:ascii="Arial" w:hAnsi="Arial" w:cs="Arial"/>
          <w:sz w:val="20"/>
          <w:szCs w:val="20"/>
        </w:rPr>
        <w:t xml:space="preserve">b) </w:t>
      </w:r>
      <w:r>
        <w:rPr>
          <w:rFonts w:ascii="Arial" w:hAnsi="Arial" w:cs="Arial"/>
          <w:sz w:val="20"/>
          <w:szCs w:val="20"/>
        </w:rPr>
        <w:t>vstupná hala</w:t>
      </w:r>
      <w:r w:rsidRPr="00B979A9">
        <w:rPr>
          <w:rFonts w:ascii="Arial" w:hAnsi="Arial" w:cs="Arial"/>
          <w:sz w:val="20"/>
          <w:szCs w:val="20"/>
        </w:rPr>
        <w:t xml:space="preserve"> o rozlohe </w:t>
      </w:r>
      <w:r w:rsidRPr="00B979A9">
        <w:rPr>
          <w:rFonts w:ascii="Arial" w:hAnsi="Arial" w:cs="Arial"/>
          <w:sz w:val="20"/>
          <w:szCs w:val="20"/>
        </w:rPr>
        <w:tab/>
      </w:r>
      <w:r>
        <w:rPr>
          <w:rFonts w:ascii="Arial" w:hAnsi="Arial" w:cs="Arial"/>
          <w:sz w:val="20"/>
          <w:szCs w:val="20"/>
        </w:rPr>
        <w:t>11,51</w:t>
      </w:r>
      <w:r w:rsidRPr="00B979A9">
        <w:rPr>
          <w:rFonts w:ascii="Arial" w:hAnsi="Arial" w:cs="Arial"/>
          <w:sz w:val="20"/>
          <w:szCs w:val="20"/>
        </w:rPr>
        <w:t xml:space="preserve"> m2</w:t>
      </w:r>
    </w:p>
    <w:p w14:paraId="4266CE82" w14:textId="77777777" w:rsidR="0046098A" w:rsidRDefault="0046098A" w:rsidP="0046098A">
      <w:pPr>
        <w:spacing w:line="280" w:lineRule="exact"/>
        <w:ind w:left="360"/>
        <w:rPr>
          <w:rFonts w:ascii="Arial" w:hAnsi="Arial" w:cs="Arial"/>
          <w:sz w:val="20"/>
          <w:szCs w:val="20"/>
        </w:rPr>
      </w:pPr>
      <w:r>
        <w:rPr>
          <w:rFonts w:ascii="Arial" w:hAnsi="Arial" w:cs="Arial"/>
          <w:sz w:val="20"/>
          <w:szCs w:val="20"/>
        </w:rPr>
        <w:t>c) chodba o rozlohe               9,19 m2</w:t>
      </w:r>
    </w:p>
    <w:p w14:paraId="7D0D1B7A" w14:textId="77777777" w:rsidR="0046098A" w:rsidRDefault="0046098A" w:rsidP="0046098A">
      <w:pPr>
        <w:spacing w:line="280" w:lineRule="exact"/>
        <w:ind w:left="360"/>
        <w:rPr>
          <w:rFonts w:ascii="Arial" w:hAnsi="Arial" w:cs="Arial"/>
          <w:sz w:val="20"/>
          <w:szCs w:val="20"/>
        </w:rPr>
      </w:pPr>
      <w:r>
        <w:rPr>
          <w:rFonts w:ascii="Arial" w:hAnsi="Arial" w:cs="Arial"/>
          <w:sz w:val="20"/>
          <w:szCs w:val="20"/>
        </w:rPr>
        <w:t>d) šatník o rozlohe</w:t>
      </w:r>
      <w:r w:rsidRPr="00B979A9">
        <w:rPr>
          <w:rFonts w:ascii="Arial" w:hAnsi="Arial" w:cs="Arial"/>
          <w:sz w:val="20"/>
          <w:szCs w:val="20"/>
        </w:rPr>
        <w:t xml:space="preserve"> </w:t>
      </w:r>
      <w:r>
        <w:rPr>
          <w:rFonts w:ascii="Arial" w:hAnsi="Arial" w:cs="Arial"/>
          <w:sz w:val="20"/>
          <w:szCs w:val="20"/>
        </w:rPr>
        <w:t xml:space="preserve">                3,00 m2</w:t>
      </w:r>
    </w:p>
    <w:p w14:paraId="7AE417BF" w14:textId="77777777" w:rsidR="0046098A" w:rsidRPr="00B979A9" w:rsidRDefault="0046098A" w:rsidP="0046098A">
      <w:pPr>
        <w:spacing w:line="280" w:lineRule="exact"/>
        <w:ind w:left="360"/>
        <w:rPr>
          <w:rFonts w:ascii="Arial" w:hAnsi="Arial" w:cs="Arial"/>
          <w:sz w:val="20"/>
          <w:szCs w:val="20"/>
        </w:rPr>
      </w:pPr>
      <w:r>
        <w:rPr>
          <w:rFonts w:ascii="Arial" w:hAnsi="Arial" w:cs="Arial"/>
          <w:sz w:val="20"/>
          <w:szCs w:val="20"/>
        </w:rPr>
        <w:t>e) komora o výmere               1,90 m2</w:t>
      </w:r>
    </w:p>
    <w:p w14:paraId="1B6FE11E" w14:textId="77777777" w:rsidR="0046098A" w:rsidRPr="00B979A9" w:rsidRDefault="0046098A" w:rsidP="0046098A">
      <w:pPr>
        <w:spacing w:line="280" w:lineRule="exact"/>
        <w:ind w:left="360"/>
        <w:rPr>
          <w:rFonts w:ascii="Arial" w:hAnsi="Arial" w:cs="Arial"/>
          <w:sz w:val="20"/>
          <w:szCs w:val="20"/>
        </w:rPr>
      </w:pPr>
      <w:r>
        <w:rPr>
          <w:rFonts w:ascii="Arial" w:hAnsi="Arial" w:cs="Arial"/>
          <w:sz w:val="20"/>
          <w:szCs w:val="20"/>
        </w:rPr>
        <w:t>f</w:t>
      </w:r>
      <w:r w:rsidRPr="00B979A9">
        <w:rPr>
          <w:rFonts w:ascii="Arial" w:hAnsi="Arial" w:cs="Arial"/>
          <w:sz w:val="20"/>
          <w:szCs w:val="20"/>
        </w:rPr>
        <w:t xml:space="preserve">) kúpeľňa o rozlohe </w:t>
      </w:r>
      <w:r w:rsidRPr="00B979A9">
        <w:rPr>
          <w:rFonts w:ascii="Arial" w:hAnsi="Arial" w:cs="Arial"/>
          <w:sz w:val="20"/>
          <w:szCs w:val="20"/>
        </w:rPr>
        <w:tab/>
        <w:t xml:space="preserve">  3,23 m2</w:t>
      </w:r>
    </w:p>
    <w:p w14:paraId="2E1BF093" w14:textId="77777777" w:rsidR="0046098A" w:rsidRPr="00B979A9" w:rsidRDefault="0046098A" w:rsidP="0046098A">
      <w:pPr>
        <w:spacing w:line="280" w:lineRule="exact"/>
        <w:ind w:left="360"/>
        <w:rPr>
          <w:rFonts w:ascii="Arial" w:hAnsi="Arial" w:cs="Arial"/>
          <w:sz w:val="20"/>
          <w:szCs w:val="20"/>
        </w:rPr>
      </w:pPr>
      <w:r>
        <w:rPr>
          <w:rFonts w:ascii="Arial" w:hAnsi="Arial" w:cs="Arial"/>
          <w:sz w:val="20"/>
          <w:szCs w:val="20"/>
        </w:rPr>
        <w:t>g</w:t>
      </w:r>
      <w:r w:rsidRPr="00B979A9">
        <w:rPr>
          <w:rFonts w:ascii="Arial" w:hAnsi="Arial" w:cs="Arial"/>
          <w:sz w:val="20"/>
          <w:szCs w:val="20"/>
        </w:rPr>
        <w:t>) WC o rozlohe</w:t>
      </w:r>
      <w:r w:rsidRPr="00B979A9">
        <w:rPr>
          <w:rFonts w:ascii="Arial" w:hAnsi="Arial" w:cs="Arial"/>
          <w:sz w:val="20"/>
          <w:szCs w:val="20"/>
        </w:rPr>
        <w:tab/>
      </w:r>
      <w:r w:rsidRPr="00B979A9">
        <w:rPr>
          <w:rFonts w:ascii="Arial" w:hAnsi="Arial" w:cs="Arial"/>
          <w:sz w:val="20"/>
          <w:szCs w:val="20"/>
        </w:rPr>
        <w:tab/>
        <w:t xml:space="preserve">  1,08 m2</w:t>
      </w:r>
    </w:p>
    <w:p w14:paraId="00E9057B" w14:textId="77777777" w:rsidR="0046098A" w:rsidRPr="00B979A9" w:rsidRDefault="0046098A" w:rsidP="0046098A">
      <w:pPr>
        <w:spacing w:line="260" w:lineRule="exact"/>
        <w:ind w:left="360"/>
        <w:rPr>
          <w:rFonts w:ascii="Arial" w:hAnsi="Arial" w:cs="Arial"/>
          <w:sz w:val="20"/>
          <w:szCs w:val="20"/>
        </w:rPr>
      </w:pPr>
      <w:r>
        <w:rPr>
          <w:rFonts w:ascii="Arial" w:hAnsi="Arial" w:cs="Arial"/>
          <w:sz w:val="20"/>
          <w:szCs w:val="20"/>
        </w:rPr>
        <w:t>h</w:t>
      </w:r>
      <w:r w:rsidRPr="00B979A9">
        <w:rPr>
          <w:rFonts w:ascii="Arial" w:hAnsi="Arial" w:cs="Arial"/>
          <w:sz w:val="20"/>
          <w:szCs w:val="20"/>
        </w:rPr>
        <w:t xml:space="preserve">) pivnica č. </w:t>
      </w:r>
      <w:r>
        <w:rPr>
          <w:rFonts w:ascii="Arial" w:hAnsi="Arial" w:cs="Arial"/>
          <w:sz w:val="20"/>
          <w:szCs w:val="20"/>
        </w:rPr>
        <w:t>33</w:t>
      </w:r>
      <w:r w:rsidRPr="00B979A9">
        <w:rPr>
          <w:rFonts w:ascii="Arial" w:hAnsi="Arial" w:cs="Arial"/>
          <w:sz w:val="20"/>
          <w:szCs w:val="20"/>
        </w:rPr>
        <w:t xml:space="preserve"> o rozlohe</w:t>
      </w:r>
      <w:r w:rsidRPr="00B979A9">
        <w:rPr>
          <w:rFonts w:ascii="Arial" w:hAnsi="Arial" w:cs="Arial"/>
          <w:sz w:val="20"/>
          <w:szCs w:val="20"/>
        </w:rPr>
        <w:tab/>
        <w:t xml:space="preserve">  4,0</w:t>
      </w:r>
      <w:r>
        <w:rPr>
          <w:rFonts w:ascii="Arial" w:hAnsi="Arial" w:cs="Arial"/>
          <w:sz w:val="20"/>
          <w:szCs w:val="20"/>
        </w:rPr>
        <w:t>8</w:t>
      </w:r>
      <w:r w:rsidRPr="00B979A9">
        <w:rPr>
          <w:rFonts w:ascii="Arial" w:hAnsi="Arial" w:cs="Arial"/>
          <w:sz w:val="20"/>
          <w:szCs w:val="20"/>
        </w:rPr>
        <w:t xml:space="preserve"> m2 </w:t>
      </w:r>
    </w:p>
    <w:p w14:paraId="0683FD81" w14:textId="77777777" w:rsidR="0046098A" w:rsidRPr="00B979A9" w:rsidRDefault="0046098A" w:rsidP="0046098A">
      <w:pPr>
        <w:spacing w:line="260" w:lineRule="exact"/>
        <w:ind w:left="360"/>
        <w:rPr>
          <w:rFonts w:ascii="Arial" w:hAnsi="Arial" w:cs="Arial"/>
          <w:sz w:val="20"/>
          <w:szCs w:val="20"/>
        </w:rPr>
      </w:pPr>
      <w:r w:rsidRPr="00B979A9">
        <w:rPr>
          <w:rFonts w:ascii="Arial" w:hAnsi="Arial" w:cs="Arial"/>
          <w:sz w:val="20"/>
          <w:szCs w:val="20"/>
        </w:rPr>
        <w:t xml:space="preserve">   (pivnica sa nachádza v suteréne bytového domu). </w:t>
      </w:r>
    </w:p>
    <w:p w14:paraId="10A0EBB9" w14:textId="77777777" w:rsidR="0046098A" w:rsidRPr="00B979A9" w:rsidRDefault="0046098A" w:rsidP="0046098A">
      <w:pPr>
        <w:pStyle w:val="Odsekzoznamu1"/>
        <w:spacing w:line="260" w:lineRule="exact"/>
        <w:ind w:left="360"/>
        <w:jc w:val="both"/>
        <w:rPr>
          <w:rFonts w:ascii="Arial" w:hAnsi="Arial" w:cs="Arial"/>
          <w:sz w:val="20"/>
          <w:szCs w:val="20"/>
          <w:lang w:eastAsia="sk-SK"/>
        </w:rPr>
      </w:pPr>
    </w:p>
    <w:p w14:paraId="087FDD7A" w14:textId="77777777" w:rsidR="0046098A" w:rsidRPr="00B979A9" w:rsidRDefault="0046098A" w:rsidP="0046098A">
      <w:pPr>
        <w:pStyle w:val="Odsekzoznamu1"/>
        <w:numPr>
          <w:ilvl w:val="0"/>
          <w:numId w:val="17"/>
        </w:numPr>
        <w:spacing w:line="260" w:lineRule="exact"/>
        <w:ind w:left="0" w:firstLine="0"/>
        <w:jc w:val="both"/>
        <w:rPr>
          <w:rFonts w:ascii="Arial" w:hAnsi="Arial" w:cs="Arial"/>
          <w:sz w:val="20"/>
          <w:szCs w:val="20"/>
          <w:lang w:eastAsia="sk-SK"/>
        </w:rPr>
      </w:pPr>
      <w:r w:rsidRPr="00B979A9">
        <w:rPr>
          <w:rFonts w:ascii="Arial" w:hAnsi="Arial" w:cs="Arial"/>
          <w:sz w:val="20"/>
          <w:szCs w:val="20"/>
        </w:rPr>
        <w:t xml:space="preserve">Celková výmera podlahovej plochy prevádzaného bytu, bez plochy balkóna, je </w:t>
      </w:r>
      <w:r>
        <w:rPr>
          <w:rFonts w:ascii="Arial" w:hAnsi="Arial" w:cs="Arial"/>
          <w:sz w:val="20"/>
          <w:szCs w:val="20"/>
        </w:rPr>
        <w:t>83,66</w:t>
      </w:r>
      <w:r w:rsidRPr="00B979A9">
        <w:rPr>
          <w:rFonts w:ascii="Arial" w:hAnsi="Arial" w:cs="Arial"/>
          <w:sz w:val="20"/>
          <w:szCs w:val="20"/>
        </w:rPr>
        <w:t xml:space="preserve"> m2. </w:t>
      </w:r>
    </w:p>
    <w:p w14:paraId="2C604D8C"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058BB0B0" w14:textId="77777777" w:rsidR="0046098A" w:rsidRPr="00B979A9" w:rsidRDefault="0046098A" w:rsidP="0046098A">
      <w:pPr>
        <w:pStyle w:val="Odsekzoznamu1"/>
        <w:numPr>
          <w:ilvl w:val="0"/>
          <w:numId w:val="17"/>
        </w:numPr>
        <w:spacing w:line="260" w:lineRule="exact"/>
        <w:jc w:val="both"/>
        <w:rPr>
          <w:rFonts w:ascii="Arial" w:hAnsi="Arial" w:cs="Arial"/>
          <w:color w:val="000000"/>
          <w:sz w:val="20"/>
          <w:szCs w:val="20"/>
          <w:lang w:eastAsia="sk-SK"/>
        </w:rPr>
      </w:pPr>
      <w:r w:rsidRPr="00B979A9">
        <w:rPr>
          <w:rFonts w:ascii="Arial" w:hAnsi="Arial" w:cs="Arial"/>
          <w:color w:val="000000"/>
          <w:sz w:val="20"/>
          <w:szCs w:val="20"/>
          <w:lang w:eastAsia="sk-SK"/>
        </w:rPr>
        <w:t xml:space="preserve">Súčasťou bytu je jeho vnútorné vybavenie a to vodovodné, teplonosné, kanalizačné, elektrické a plynové bytové rozvody, rozvody televízneho signálu,  okrem tých, ktoré sú určené na spoločné užívanie, zvonček, poštová schránka. </w:t>
      </w:r>
    </w:p>
    <w:p w14:paraId="5B05F7CC" w14:textId="77777777" w:rsidR="0046098A" w:rsidRPr="00B979A9" w:rsidRDefault="0046098A" w:rsidP="0046098A">
      <w:pPr>
        <w:pStyle w:val="Odsekzoznamu1"/>
        <w:spacing w:line="260" w:lineRule="exact"/>
        <w:ind w:left="0"/>
        <w:jc w:val="both"/>
        <w:rPr>
          <w:rFonts w:ascii="Arial" w:hAnsi="Arial" w:cs="Arial"/>
          <w:color w:val="000000"/>
          <w:sz w:val="20"/>
          <w:szCs w:val="20"/>
          <w:lang w:eastAsia="sk-SK"/>
        </w:rPr>
      </w:pPr>
    </w:p>
    <w:p w14:paraId="0F003F3A" w14:textId="77777777" w:rsidR="0046098A" w:rsidRPr="00B979A9" w:rsidRDefault="0046098A" w:rsidP="0046098A">
      <w:pPr>
        <w:pStyle w:val="Odsekzoznamu1"/>
        <w:numPr>
          <w:ilvl w:val="0"/>
          <w:numId w:val="17"/>
        </w:numPr>
        <w:spacing w:line="260" w:lineRule="exact"/>
        <w:jc w:val="both"/>
        <w:rPr>
          <w:rFonts w:ascii="Arial" w:hAnsi="Arial" w:cs="Arial"/>
          <w:sz w:val="20"/>
          <w:szCs w:val="20"/>
          <w:lang w:eastAsia="sk-SK"/>
        </w:rPr>
      </w:pPr>
      <w:r w:rsidRPr="00B979A9">
        <w:rPr>
          <w:rFonts w:ascii="Arial" w:hAnsi="Arial" w:cs="Arial"/>
          <w:sz w:val="20"/>
          <w:szCs w:val="20"/>
          <w:lang w:eastAsia="sk-SK"/>
        </w:rPr>
        <w:t xml:space="preserve">Vlastníctvo bytu  vrátane jeho vybavenia a príslušenstva  je ohraničené vstupnými dverami do bytu a vstupnými dverami do príslušenstva umiestneného mimo bytu, vrátane zárubní a hlavnými uzavieracími ventilmi prívodu studenej vody, plynu a elektrickými poistkami príslušnými k prevádzanému bytu.                          </w:t>
      </w:r>
    </w:p>
    <w:p w14:paraId="1786600D"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IV.</w:t>
      </w:r>
    </w:p>
    <w:p w14:paraId="191F8D3F"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Určenie a popis spoločných častí a spoločných zariadení domu</w:t>
      </w:r>
    </w:p>
    <w:p w14:paraId="6A7A580A" w14:textId="77777777" w:rsidR="0046098A" w:rsidRPr="00B979A9" w:rsidRDefault="0046098A" w:rsidP="0046098A">
      <w:pPr>
        <w:pStyle w:val="Odsekzoznamu1"/>
        <w:spacing w:line="260" w:lineRule="exact"/>
        <w:ind w:left="1080"/>
        <w:jc w:val="both"/>
        <w:rPr>
          <w:rFonts w:ascii="Arial" w:hAnsi="Arial" w:cs="Arial"/>
          <w:sz w:val="20"/>
          <w:szCs w:val="20"/>
          <w:lang w:eastAsia="sk-SK"/>
        </w:rPr>
      </w:pPr>
    </w:p>
    <w:p w14:paraId="729073A3" w14:textId="77777777" w:rsidR="0046098A" w:rsidRPr="00B979A9" w:rsidRDefault="0046098A" w:rsidP="0046098A">
      <w:pPr>
        <w:pStyle w:val="Odsekzoznamu1"/>
        <w:numPr>
          <w:ilvl w:val="0"/>
          <w:numId w:val="19"/>
        </w:numPr>
        <w:spacing w:line="260" w:lineRule="exact"/>
        <w:jc w:val="both"/>
        <w:rPr>
          <w:rFonts w:ascii="Arial" w:hAnsi="Arial" w:cs="Arial"/>
          <w:sz w:val="20"/>
          <w:szCs w:val="20"/>
          <w:lang w:eastAsia="sk-SK"/>
        </w:rPr>
      </w:pPr>
      <w:r w:rsidRPr="00B979A9">
        <w:rPr>
          <w:rFonts w:ascii="Arial" w:hAnsi="Arial" w:cs="Arial"/>
          <w:sz w:val="20"/>
          <w:szCs w:val="20"/>
          <w:lang w:eastAsia="sk-SK"/>
        </w:rPr>
        <w:t>S vlastníctvom bytu je spojené  spoluvlastníctvo spoločných častí a spoločných  zariadení domu.</w:t>
      </w:r>
    </w:p>
    <w:p w14:paraId="2AB125A8"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68FE782B" w14:textId="77777777" w:rsidR="0046098A" w:rsidRPr="00B979A9" w:rsidRDefault="0046098A" w:rsidP="0046098A">
      <w:pPr>
        <w:pStyle w:val="Odsekzoznamu1"/>
        <w:numPr>
          <w:ilvl w:val="0"/>
          <w:numId w:val="19"/>
        </w:numPr>
        <w:spacing w:line="260" w:lineRule="exact"/>
        <w:jc w:val="both"/>
        <w:rPr>
          <w:rFonts w:ascii="Arial" w:hAnsi="Arial" w:cs="Arial"/>
          <w:sz w:val="20"/>
          <w:szCs w:val="20"/>
          <w:lang w:eastAsia="sk-SK"/>
        </w:rPr>
      </w:pPr>
      <w:r w:rsidRPr="00B979A9">
        <w:rPr>
          <w:rFonts w:ascii="Arial" w:hAnsi="Arial" w:cs="Arial"/>
          <w:sz w:val="20"/>
          <w:szCs w:val="20"/>
          <w:lang w:eastAsia="sk-SK"/>
        </w:rPr>
        <w:t>Spoločnými časťami domu sú: základy domu, strecha, chodby, spoločné balkóny, obvodové múry, vchody, schodištia, vodorovné a zvislé nosné a izolačné konštrukcie, povala.</w:t>
      </w:r>
    </w:p>
    <w:p w14:paraId="0554F72C"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279AF587" w14:textId="77777777" w:rsidR="0046098A" w:rsidRPr="00B979A9" w:rsidRDefault="0046098A" w:rsidP="0046098A">
      <w:pPr>
        <w:pStyle w:val="Odsekzoznamu1"/>
        <w:numPr>
          <w:ilvl w:val="0"/>
          <w:numId w:val="19"/>
        </w:numPr>
        <w:spacing w:line="260" w:lineRule="exact"/>
        <w:ind w:left="0" w:firstLine="0"/>
        <w:jc w:val="both"/>
        <w:rPr>
          <w:rFonts w:ascii="Arial" w:hAnsi="Arial" w:cs="Arial"/>
          <w:sz w:val="20"/>
          <w:szCs w:val="20"/>
          <w:lang w:eastAsia="sk-SK"/>
        </w:rPr>
      </w:pPr>
      <w:r w:rsidRPr="00B979A9">
        <w:rPr>
          <w:rFonts w:ascii="Arial" w:hAnsi="Arial" w:cs="Arial"/>
          <w:sz w:val="20"/>
          <w:szCs w:val="20"/>
          <w:lang w:eastAsia="sk-SK"/>
        </w:rPr>
        <w:t xml:space="preserve">Spoločnými zariadeniami domu sú: 6x sušiareň, 5x výťah, 5x miestnosť na kočíky a bicykle, 2x </w:t>
      </w:r>
      <w:r w:rsidRPr="00B979A9">
        <w:rPr>
          <w:rFonts w:ascii="Arial" w:hAnsi="Arial" w:cs="Arial"/>
          <w:sz w:val="20"/>
          <w:szCs w:val="20"/>
          <w:lang w:eastAsia="sk-SK"/>
        </w:rPr>
        <w:tab/>
        <w:t xml:space="preserve">miestnosť na meranie vody, 1x rozvodňa a uzol UK, 1x miestnosť merania UK,  spoločné rozvody </w:t>
      </w:r>
      <w:r w:rsidRPr="00B979A9">
        <w:rPr>
          <w:rFonts w:ascii="Arial" w:hAnsi="Arial" w:cs="Arial"/>
          <w:sz w:val="20"/>
          <w:szCs w:val="20"/>
          <w:lang w:eastAsia="sk-SK"/>
        </w:rPr>
        <w:tab/>
        <w:t xml:space="preserve">televízneho signálu, bleskozvody, teplonosné potrubie od stúpačkového ventilu po byt, </w:t>
      </w:r>
      <w:r w:rsidRPr="00B979A9">
        <w:rPr>
          <w:rFonts w:ascii="Arial" w:hAnsi="Arial" w:cs="Arial"/>
          <w:sz w:val="20"/>
          <w:szCs w:val="20"/>
          <w:lang w:eastAsia="sk-SK"/>
        </w:rPr>
        <w:tab/>
        <w:t xml:space="preserve">vodovodné, kanalizačné, elektrické, plynové prípojky. </w:t>
      </w:r>
    </w:p>
    <w:p w14:paraId="7ECA0BC3" w14:textId="77777777" w:rsidR="0046098A" w:rsidRPr="00B979A9" w:rsidRDefault="0046098A" w:rsidP="0046098A">
      <w:pPr>
        <w:pStyle w:val="Odsekzoznamu"/>
        <w:rPr>
          <w:rFonts w:ascii="Arial" w:hAnsi="Arial" w:cs="Arial"/>
          <w:sz w:val="20"/>
          <w:szCs w:val="20"/>
        </w:rPr>
      </w:pPr>
    </w:p>
    <w:p w14:paraId="2832423C" w14:textId="77777777" w:rsidR="0046098A" w:rsidRPr="00B979A9" w:rsidRDefault="0046098A" w:rsidP="0046098A">
      <w:pPr>
        <w:pStyle w:val="Odsekzoznamu1"/>
        <w:numPr>
          <w:ilvl w:val="0"/>
          <w:numId w:val="19"/>
        </w:numPr>
        <w:spacing w:line="260" w:lineRule="exact"/>
        <w:ind w:left="0" w:firstLine="0"/>
        <w:jc w:val="both"/>
        <w:rPr>
          <w:rFonts w:ascii="Arial" w:hAnsi="Arial" w:cs="Arial"/>
          <w:sz w:val="20"/>
          <w:szCs w:val="20"/>
          <w:lang w:eastAsia="sk-SK"/>
        </w:rPr>
      </w:pPr>
      <w:r w:rsidRPr="00B979A9">
        <w:rPr>
          <w:rFonts w:ascii="Arial" w:hAnsi="Arial" w:cs="Arial"/>
          <w:sz w:val="20"/>
          <w:szCs w:val="20"/>
        </w:rPr>
        <w:t>Predávajúci spolu s bytom predáva kupujúcemu aj spoluvlastnícky podiel na spoločných častiach</w:t>
      </w:r>
    </w:p>
    <w:p w14:paraId="2B23BE28" w14:textId="77777777" w:rsidR="0046098A" w:rsidRPr="00B979A9" w:rsidRDefault="0046098A" w:rsidP="0046098A">
      <w:pPr>
        <w:pStyle w:val="Odsekzoznamu1"/>
        <w:spacing w:line="260" w:lineRule="exact"/>
        <w:ind w:left="0"/>
        <w:jc w:val="both"/>
        <w:rPr>
          <w:rFonts w:ascii="Arial" w:hAnsi="Arial" w:cs="Arial"/>
          <w:sz w:val="20"/>
          <w:szCs w:val="20"/>
          <w:lang w:eastAsia="sk-SK"/>
        </w:rPr>
      </w:pPr>
      <w:r w:rsidRPr="00B979A9">
        <w:rPr>
          <w:rFonts w:ascii="Arial" w:hAnsi="Arial" w:cs="Arial"/>
          <w:sz w:val="20"/>
          <w:szCs w:val="20"/>
          <w:lang w:eastAsia="sk-SK"/>
        </w:rPr>
        <w:t xml:space="preserve">     </w:t>
      </w:r>
      <w:r w:rsidRPr="00B979A9">
        <w:rPr>
          <w:rFonts w:ascii="Arial" w:hAnsi="Arial" w:cs="Arial"/>
          <w:sz w:val="20"/>
          <w:szCs w:val="20"/>
        </w:rPr>
        <w:t xml:space="preserve"> a </w:t>
      </w:r>
      <w:r w:rsidRPr="00B979A9">
        <w:rPr>
          <w:rFonts w:ascii="Arial" w:hAnsi="Arial" w:cs="Arial"/>
          <w:sz w:val="20"/>
          <w:szCs w:val="20"/>
        </w:rPr>
        <w:tab/>
        <w:t xml:space="preserve">spoločných zariadeniach domu o veľkosti </w:t>
      </w:r>
      <w:r>
        <w:rPr>
          <w:rFonts w:ascii="Arial" w:hAnsi="Arial" w:cs="Arial"/>
          <w:sz w:val="20"/>
          <w:szCs w:val="20"/>
        </w:rPr>
        <w:t>8366</w:t>
      </w:r>
      <w:r w:rsidRPr="00B979A9">
        <w:rPr>
          <w:rFonts w:ascii="Arial" w:hAnsi="Arial" w:cs="Arial"/>
          <w:sz w:val="20"/>
          <w:szCs w:val="20"/>
        </w:rPr>
        <w:t>/683947-tin.</w:t>
      </w:r>
    </w:p>
    <w:p w14:paraId="1542CD84"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V.</w:t>
      </w:r>
    </w:p>
    <w:p w14:paraId="3ED2F148"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Úprava práv k pozemku</w:t>
      </w:r>
    </w:p>
    <w:p w14:paraId="3D7F3711" w14:textId="77777777" w:rsidR="0046098A" w:rsidRPr="00B979A9" w:rsidRDefault="0046098A" w:rsidP="0046098A">
      <w:pPr>
        <w:spacing w:line="260" w:lineRule="exact"/>
        <w:jc w:val="center"/>
        <w:rPr>
          <w:rFonts w:ascii="Arial" w:hAnsi="Arial" w:cs="Arial"/>
          <w:sz w:val="20"/>
          <w:szCs w:val="20"/>
        </w:rPr>
      </w:pPr>
    </w:p>
    <w:p w14:paraId="54704DD5" w14:textId="77777777" w:rsidR="0046098A" w:rsidRPr="00B979A9" w:rsidRDefault="0046098A" w:rsidP="0046098A">
      <w:pPr>
        <w:pStyle w:val="Odsekzoznamu1"/>
        <w:numPr>
          <w:ilvl w:val="1"/>
          <w:numId w:val="18"/>
        </w:numPr>
        <w:spacing w:line="260" w:lineRule="exact"/>
        <w:jc w:val="both"/>
        <w:rPr>
          <w:rFonts w:ascii="Arial" w:hAnsi="Arial" w:cs="Arial"/>
          <w:sz w:val="20"/>
          <w:szCs w:val="20"/>
        </w:rPr>
      </w:pPr>
      <w:r w:rsidRPr="00B979A9">
        <w:rPr>
          <w:rFonts w:ascii="Arial" w:hAnsi="Arial" w:cs="Arial"/>
          <w:sz w:val="20"/>
          <w:szCs w:val="20"/>
        </w:rPr>
        <w:t>Pozemok, nachádzajúci sa v katastrálnom území Žiar nad Hronom, zapísaný na LV č. 3037, a to CKN parcela č. 1149/67 - zastavané plochy a nádvoria o výmere  1299 m2, na ktorom je bytový dom súpisné číslo 1372 postavený, je v podielovom spoluvlastníctve vlastníkov bytov a nebytových priestorov v dome.</w:t>
      </w:r>
    </w:p>
    <w:p w14:paraId="7366C93B" w14:textId="77777777" w:rsidR="0046098A" w:rsidRPr="00B979A9" w:rsidRDefault="0046098A" w:rsidP="0046098A">
      <w:pPr>
        <w:pStyle w:val="Odsekzoznamu1"/>
        <w:spacing w:line="260" w:lineRule="exact"/>
        <w:ind w:left="0"/>
        <w:jc w:val="both"/>
        <w:rPr>
          <w:rFonts w:ascii="Arial" w:hAnsi="Arial" w:cs="Arial"/>
          <w:sz w:val="20"/>
          <w:szCs w:val="20"/>
        </w:rPr>
      </w:pPr>
    </w:p>
    <w:p w14:paraId="4942C901" w14:textId="77777777" w:rsidR="0046098A" w:rsidRPr="00B979A9" w:rsidRDefault="0046098A" w:rsidP="0046098A">
      <w:pPr>
        <w:pStyle w:val="Odsekzoznamu1"/>
        <w:numPr>
          <w:ilvl w:val="1"/>
          <w:numId w:val="18"/>
        </w:numPr>
        <w:spacing w:line="260" w:lineRule="exact"/>
        <w:jc w:val="both"/>
        <w:rPr>
          <w:rFonts w:ascii="Arial" w:hAnsi="Arial" w:cs="Arial"/>
          <w:sz w:val="20"/>
          <w:szCs w:val="20"/>
        </w:rPr>
      </w:pPr>
      <w:r w:rsidRPr="00B979A9">
        <w:rPr>
          <w:rFonts w:ascii="Arial" w:hAnsi="Arial" w:cs="Arial"/>
          <w:sz w:val="20"/>
          <w:szCs w:val="20"/>
        </w:rPr>
        <w:t xml:space="preserve">Predávajúci spolu s bytom predáva kupujúcemu aj spoluvlastnícky podiel na pozemku, uvedenom v odseku  1 tohto článku, o veľkosti </w:t>
      </w:r>
      <w:r>
        <w:rPr>
          <w:rFonts w:ascii="Arial" w:hAnsi="Arial" w:cs="Arial"/>
          <w:sz w:val="20"/>
          <w:szCs w:val="20"/>
        </w:rPr>
        <w:t>8366</w:t>
      </w:r>
      <w:r w:rsidRPr="00B979A9">
        <w:rPr>
          <w:rFonts w:ascii="Arial" w:hAnsi="Arial" w:cs="Arial"/>
          <w:sz w:val="20"/>
          <w:szCs w:val="20"/>
        </w:rPr>
        <w:t>/683947-tin.</w:t>
      </w:r>
    </w:p>
    <w:p w14:paraId="22260CD9"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VI.</w:t>
      </w:r>
    </w:p>
    <w:p w14:paraId="28C7A05F"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Správa domu</w:t>
      </w:r>
    </w:p>
    <w:p w14:paraId="0D60378E" w14:textId="77777777" w:rsidR="0046098A" w:rsidRPr="00B979A9" w:rsidRDefault="0046098A" w:rsidP="0046098A">
      <w:pPr>
        <w:spacing w:line="260" w:lineRule="exact"/>
        <w:jc w:val="center"/>
        <w:rPr>
          <w:rFonts w:ascii="Arial" w:hAnsi="Arial" w:cs="Arial"/>
          <w:sz w:val="20"/>
          <w:szCs w:val="20"/>
        </w:rPr>
      </w:pPr>
    </w:p>
    <w:p w14:paraId="3F3FEA4C" w14:textId="77777777" w:rsidR="0046098A" w:rsidRPr="00B979A9" w:rsidRDefault="0046098A" w:rsidP="0046098A">
      <w:pPr>
        <w:pStyle w:val="Odsekzoznamu1"/>
        <w:numPr>
          <w:ilvl w:val="0"/>
          <w:numId w:val="21"/>
        </w:numPr>
        <w:spacing w:line="260" w:lineRule="exact"/>
        <w:jc w:val="both"/>
        <w:rPr>
          <w:rFonts w:ascii="Arial" w:hAnsi="Arial" w:cs="Arial"/>
          <w:sz w:val="20"/>
          <w:szCs w:val="20"/>
          <w:lang w:eastAsia="sk-SK"/>
        </w:rPr>
      </w:pPr>
      <w:r w:rsidRPr="00B979A9">
        <w:rPr>
          <w:rFonts w:ascii="Arial" w:hAnsi="Arial" w:cs="Arial"/>
          <w:sz w:val="20"/>
          <w:szCs w:val="20"/>
          <w:lang w:eastAsia="sk-SK"/>
        </w:rPr>
        <w:t xml:space="preserve">Predávajúci oboznámil kupujúceho, že na základe Zmluvy o spoločenstve vlastníkov bytov a nebytových priestorov uzatvorenej podľa § 7 zákona č. 182/1993 Z. z. o vlastníctve bytov a nebytových priestorov v znení neskorších predpisov správu domu zabezpečuje „Bytové spoločenstvo domu 1372, Ul. A. Štefanku 6-8-10, J. Kráľa 33-35, Žiar nad Hronom“. </w:t>
      </w:r>
    </w:p>
    <w:p w14:paraId="120C49CB"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7C779E99" w14:textId="77777777" w:rsidR="0046098A" w:rsidRPr="00B979A9" w:rsidRDefault="0046098A" w:rsidP="0046098A">
      <w:pPr>
        <w:pStyle w:val="Odsekzoznamu1"/>
        <w:numPr>
          <w:ilvl w:val="0"/>
          <w:numId w:val="21"/>
        </w:numPr>
        <w:spacing w:line="260" w:lineRule="exact"/>
        <w:jc w:val="both"/>
        <w:rPr>
          <w:rFonts w:ascii="Arial" w:hAnsi="Arial" w:cs="Arial"/>
          <w:sz w:val="20"/>
          <w:szCs w:val="20"/>
          <w:lang w:eastAsia="sk-SK"/>
        </w:rPr>
      </w:pPr>
      <w:r w:rsidRPr="00B979A9">
        <w:rPr>
          <w:rFonts w:ascii="Arial" w:hAnsi="Arial" w:cs="Arial"/>
          <w:sz w:val="20"/>
          <w:szCs w:val="20"/>
          <w:lang w:eastAsia="sk-SK"/>
        </w:rPr>
        <w:t>Kupujúci vyhlasuje, že bez výhrad pristupuje k Zmluve o spoločenstve, bližšie uvedenej v odseku 1. tohto článku.</w:t>
      </w:r>
    </w:p>
    <w:p w14:paraId="140C5A15"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VII.</w:t>
      </w:r>
    </w:p>
    <w:p w14:paraId="38E88CE7"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 xml:space="preserve">Technický stav domu a bytu </w:t>
      </w:r>
    </w:p>
    <w:p w14:paraId="4C725960" w14:textId="77777777" w:rsidR="0046098A" w:rsidRPr="00B979A9" w:rsidRDefault="0046098A" w:rsidP="0046098A">
      <w:pPr>
        <w:spacing w:line="260" w:lineRule="exact"/>
        <w:jc w:val="center"/>
        <w:rPr>
          <w:rFonts w:ascii="Arial" w:hAnsi="Arial" w:cs="Arial"/>
          <w:b/>
          <w:sz w:val="20"/>
          <w:szCs w:val="20"/>
        </w:rPr>
      </w:pPr>
    </w:p>
    <w:p w14:paraId="59DBA173" w14:textId="77777777" w:rsidR="0046098A" w:rsidRPr="00B979A9" w:rsidRDefault="0046098A" w:rsidP="0046098A">
      <w:pPr>
        <w:pStyle w:val="Odsekzoznamu1"/>
        <w:numPr>
          <w:ilvl w:val="0"/>
          <w:numId w:val="20"/>
        </w:numPr>
        <w:spacing w:line="260" w:lineRule="exact"/>
        <w:jc w:val="both"/>
        <w:rPr>
          <w:rFonts w:ascii="Arial" w:hAnsi="Arial" w:cs="Arial"/>
          <w:sz w:val="20"/>
          <w:szCs w:val="20"/>
        </w:rPr>
      </w:pPr>
      <w:r w:rsidRPr="00B979A9">
        <w:rPr>
          <w:rFonts w:ascii="Arial" w:hAnsi="Arial" w:cs="Arial"/>
          <w:sz w:val="20"/>
          <w:szCs w:val="20"/>
        </w:rPr>
        <w:t xml:space="preserve">Predávajúci prehlasuje, že mu nie sú známe také vady a poškodenia bytu a jeho vybavenia, spoločných častí, spoločných zariadení domu, na ktoré by mal kupujúcich osobitne upozorniť. </w:t>
      </w:r>
    </w:p>
    <w:p w14:paraId="59CD8FFE" w14:textId="77777777" w:rsidR="0046098A" w:rsidRPr="00B979A9" w:rsidRDefault="0046098A" w:rsidP="0046098A">
      <w:pPr>
        <w:pStyle w:val="Odsekzoznamu1"/>
        <w:spacing w:line="260" w:lineRule="exact"/>
        <w:ind w:left="360"/>
        <w:jc w:val="both"/>
        <w:rPr>
          <w:rFonts w:ascii="Arial" w:hAnsi="Arial" w:cs="Arial"/>
          <w:sz w:val="20"/>
          <w:szCs w:val="20"/>
        </w:rPr>
      </w:pPr>
    </w:p>
    <w:p w14:paraId="3E19ED99" w14:textId="77777777" w:rsidR="0046098A" w:rsidRPr="00B979A9" w:rsidRDefault="0046098A" w:rsidP="0046098A">
      <w:pPr>
        <w:pStyle w:val="Odsekzoznamu1"/>
        <w:numPr>
          <w:ilvl w:val="0"/>
          <w:numId w:val="20"/>
        </w:numPr>
        <w:spacing w:line="260" w:lineRule="exact"/>
        <w:jc w:val="both"/>
        <w:rPr>
          <w:rFonts w:ascii="Arial" w:hAnsi="Arial" w:cs="Arial"/>
          <w:sz w:val="20"/>
          <w:szCs w:val="20"/>
          <w:lang w:eastAsia="sk-SK"/>
        </w:rPr>
      </w:pPr>
      <w:r w:rsidRPr="00B979A9">
        <w:rPr>
          <w:rFonts w:ascii="Arial" w:hAnsi="Arial" w:cs="Arial"/>
          <w:sz w:val="20"/>
          <w:szCs w:val="20"/>
        </w:rPr>
        <w:t xml:space="preserve">Kupujúci prehlasuje, že pozná skutočný stav predmetu prevodu z ohliadky na mieste samom, </w:t>
      </w:r>
      <w:r w:rsidRPr="00B979A9">
        <w:rPr>
          <w:rFonts w:ascii="Arial" w:hAnsi="Arial" w:cs="Arial"/>
          <w:sz w:val="20"/>
          <w:szCs w:val="20"/>
          <w:lang w:eastAsia="sk-SK"/>
        </w:rPr>
        <w:t xml:space="preserve">jeho osobitné vlastnosti si nevymieňuje a v takom stave v akom sa nachádza, predmet prevodu tak ako stojí a leží, kupuje. </w:t>
      </w:r>
    </w:p>
    <w:p w14:paraId="03BCD6C2" w14:textId="77777777" w:rsidR="0046098A" w:rsidRPr="00F06264"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w:t>
      </w:r>
      <w:r w:rsidRPr="00F06264">
        <w:rPr>
          <w:rFonts w:ascii="Arial" w:hAnsi="Arial" w:cs="Arial"/>
          <w:b/>
          <w:sz w:val="20"/>
          <w:szCs w:val="20"/>
        </w:rPr>
        <w:t>VIII.</w:t>
      </w:r>
    </w:p>
    <w:p w14:paraId="7E879196" w14:textId="77777777" w:rsidR="0046098A" w:rsidRPr="00F06264" w:rsidRDefault="0046098A" w:rsidP="0046098A">
      <w:pPr>
        <w:spacing w:line="260" w:lineRule="exact"/>
        <w:jc w:val="center"/>
        <w:rPr>
          <w:rFonts w:ascii="Arial" w:hAnsi="Arial" w:cs="Arial"/>
          <w:b/>
          <w:sz w:val="20"/>
          <w:szCs w:val="20"/>
        </w:rPr>
      </w:pPr>
      <w:r w:rsidRPr="00F06264">
        <w:rPr>
          <w:rFonts w:ascii="Arial" w:hAnsi="Arial" w:cs="Arial"/>
          <w:b/>
          <w:sz w:val="20"/>
          <w:szCs w:val="20"/>
        </w:rPr>
        <w:t>Osobitné ustanovenia</w:t>
      </w:r>
    </w:p>
    <w:p w14:paraId="31E921C7" w14:textId="77777777" w:rsidR="0046098A" w:rsidRPr="00F06264" w:rsidRDefault="0046098A" w:rsidP="0046098A">
      <w:pPr>
        <w:spacing w:line="260" w:lineRule="exact"/>
        <w:jc w:val="center"/>
        <w:rPr>
          <w:rFonts w:ascii="Arial" w:hAnsi="Arial" w:cs="Arial"/>
          <w:sz w:val="20"/>
          <w:szCs w:val="20"/>
        </w:rPr>
      </w:pPr>
    </w:p>
    <w:p w14:paraId="57C1938D" w14:textId="77777777" w:rsidR="0046098A"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sz w:val="20"/>
          <w:szCs w:val="20"/>
          <w:lang w:eastAsia="sk-SK"/>
        </w:rPr>
        <w:t>Predávajúci ručí za nespornosť a bezbremennosť predmetu prevodu, uvedeného v článku I. tejto zmluvy, okrem bremien a tiarch uvedených v odseku 2  tohto článku a týmto vyhlasuje, že jeho zmluvná voľnosť nakladať s predmetom prevodu nie je ničím obmedzená.</w:t>
      </w:r>
    </w:p>
    <w:p w14:paraId="38467445" w14:textId="77777777" w:rsidR="0046098A" w:rsidRPr="00F06264" w:rsidRDefault="0046098A" w:rsidP="0046098A">
      <w:pPr>
        <w:pStyle w:val="Odsekzoznamu1"/>
        <w:spacing w:line="260" w:lineRule="exact"/>
        <w:ind w:left="360"/>
        <w:jc w:val="both"/>
        <w:rPr>
          <w:rFonts w:ascii="Arial" w:hAnsi="Arial" w:cs="Arial"/>
          <w:sz w:val="20"/>
          <w:szCs w:val="20"/>
          <w:lang w:eastAsia="sk-SK"/>
        </w:rPr>
      </w:pPr>
      <w:r w:rsidRPr="00F06264">
        <w:rPr>
          <w:rFonts w:ascii="Arial" w:hAnsi="Arial" w:cs="Arial"/>
          <w:sz w:val="20"/>
          <w:szCs w:val="20"/>
          <w:lang w:eastAsia="sk-SK"/>
        </w:rPr>
        <w:t xml:space="preserve"> </w:t>
      </w:r>
    </w:p>
    <w:p w14:paraId="01E75210" w14:textId="77777777" w:rsidR="0046098A"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sz w:val="20"/>
          <w:szCs w:val="20"/>
          <w:lang w:eastAsia="sk-SK"/>
        </w:rPr>
        <w:t xml:space="preserve">Kupujúci berie na vedomie existenciu záložného práva k bytu č. </w:t>
      </w:r>
      <w:r>
        <w:rPr>
          <w:rFonts w:ascii="Arial" w:hAnsi="Arial" w:cs="Arial"/>
          <w:sz w:val="20"/>
          <w:szCs w:val="20"/>
          <w:lang w:eastAsia="sk-SK"/>
        </w:rPr>
        <w:t>33</w:t>
      </w:r>
      <w:r w:rsidRPr="00F06264">
        <w:rPr>
          <w:rFonts w:ascii="Arial" w:hAnsi="Arial" w:cs="Arial"/>
          <w:sz w:val="20"/>
          <w:szCs w:val="20"/>
          <w:lang w:eastAsia="sk-SK"/>
        </w:rPr>
        <w:t xml:space="preserve"> – s. B podľa ustanovenia § 15 odsek 1 zákona č. 182/1993 Z. z. v prospech spoločenstva vlastníkov bytov a nebytových priestorov v dome na zabezpečenie pohľadávok vzniknutých z právnych úkonov týkajúcich sa domu, spoločných častí domu, spoločných zariadení domu a príslušenstva a na zabezpečenie pohľadávok vzniknutých z právnych úkonov týkajúcich sa bytu v dome, ktoré urobil vlastník bytu.</w:t>
      </w:r>
    </w:p>
    <w:p w14:paraId="2243DEDF" w14:textId="77777777" w:rsidR="0046098A" w:rsidRDefault="0046098A" w:rsidP="0046098A">
      <w:pPr>
        <w:pStyle w:val="Odsekzoznamu1"/>
        <w:spacing w:line="260" w:lineRule="exact"/>
        <w:ind w:left="360"/>
        <w:jc w:val="both"/>
        <w:rPr>
          <w:rFonts w:ascii="Arial" w:hAnsi="Arial" w:cs="Arial"/>
          <w:sz w:val="20"/>
          <w:szCs w:val="20"/>
          <w:lang w:eastAsia="sk-SK"/>
        </w:rPr>
      </w:pPr>
    </w:p>
    <w:p w14:paraId="20C9C730" w14:textId="77777777" w:rsidR="0046098A" w:rsidRPr="00F06264"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iCs/>
          <w:sz w:val="20"/>
          <w:szCs w:val="20"/>
        </w:rPr>
        <w:t>Zámer predaja Predmetu kúpy bol schválený Uznesením Mestského zastupiteľstva</w:t>
      </w:r>
      <w:r w:rsidRPr="00F06264">
        <w:rPr>
          <w:rFonts w:ascii="Arial" w:hAnsi="Arial" w:cs="Arial"/>
          <w:iCs/>
          <w:sz w:val="20"/>
          <w:szCs w:val="20"/>
        </w:rPr>
        <w:br/>
        <w:t>v Žiari nad Hronom č. ........... /202</w:t>
      </w:r>
      <w:r>
        <w:rPr>
          <w:rFonts w:ascii="Arial" w:hAnsi="Arial" w:cs="Arial"/>
          <w:iCs/>
          <w:sz w:val="20"/>
          <w:szCs w:val="20"/>
        </w:rPr>
        <w:t>5</w:t>
      </w:r>
      <w:r w:rsidRPr="00F06264">
        <w:rPr>
          <w:rFonts w:ascii="Arial" w:hAnsi="Arial" w:cs="Arial"/>
          <w:iCs/>
          <w:sz w:val="20"/>
          <w:szCs w:val="20"/>
        </w:rPr>
        <w:t xml:space="preserve"> zo dňa ......................... 202</w:t>
      </w:r>
      <w:r>
        <w:rPr>
          <w:rFonts w:ascii="Arial" w:hAnsi="Arial" w:cs="Arial"/>
          <w:iCs/>
          <w:sz w:val="20"/>
          <w:szCs w:val="20"/>
        </w:rPr>
        <w:t>5</w:t>
      </w:r>
      <w:r w:rsidRPr="00F06264">
        <w:rPr>
          <w:rFonts w:ascii="Arial" w:hAnsi="Arial" w:cs="Arial"/>
          <w:iCs/>
          <w:sz w:val="20"/>
          <w:szCs w:val="20"/>
        </w:rPr>
        <w:t>.</w:t>
      </w:r>
    </w:p>
    <w:p w14:paraId="77EB536D" w14:textId="77777777" w:rsidR="0046098A" w:rsidRPr="00F06264" w:rsidRDefault="0046098A" w:rsidP="0046098A">
      <w:pPr>
        <w:pStyle w:val="Odsekzoznamu1"/>
        <w:spacing w:line="260" w:lineRule="exact"/>
        <w:ind w:left="360"/>
        <w:jc w:val="both"/>
        <w:rPr>
          <w:rFonts w:ascii="Arial" w:hAnsi="Arial" w:cs="Arial"/>
          <w:sz w:val="20"/>
          <w:szCs w:val="20"/>
          <w:lang w:eastAsia="sk-SK"/>
        </w:rPr>
      </w:pPr>
    </w:p>
    <w:p w14:paraId="19EC7862" w14:textId="77777777" w:rsidR="0046098A" w:rsidRPr="00F06264"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iCs/>
          <w:sz w:val="20"/>
          <w:szCs w:val="20"/>
        </w:rPr>
        <w:t>Spôsob prevodu Predmetu kúpy formou Obchodnej verejnej súťaže bol schválený Uznesením Mestského zastupiteľstva v Žiari nad Hronom č. ............/202</w:t>
      </w:r>
      <w:r>
        <w:rPr>
          <w:rFonts w:ascii="Arial" w:hAnsi="Arial" w:cs="Arial"/>
          <w:iCs/>
          <w:sz w:val="20"/>
          <w:szCs w:val="20"/>
        </w:rPr>
        <w:t>5</w:t>
      </w:r>
      <w:r w:rsidRPr="00F06264">
        <w:rPr>
          <w:rFonts w:ascii="Arial" w:hAnsi="Arial" w:cs="Arial"/>
          <w:iCs/>
          <w:sz w:val="20"/>
          <w:szCs w:val="20"/>
        </w:rPr>
        <w:t xml:space="preserve"> zo dňa ......................... 202</w:t>
      </w:r>
      <w:r>
        <w:rPr>
          <w:rFonts w:ascii="Arial" w:hAnsi="Arial" w:cs="Arial"/>
          <w:iCs/>
          <w:sz w:val="20"/>
          <w:szCs w:val="20"/>
        </w:rPr>
        <w:t>5</w:t>
      </w:r>
      <w:r w:rsidRPr="00F06264">
        <w:rPr>
          <w:rFonts w:ascii="Arial" w:hAnsi="Arial" w:cs="Arial"/>
          <w:iCs/>
          <w:sz w:val="20"/>
          <w:szCs w:val="20"/>
        </w:rPr>
        <w:t>.</w:t>
      </w:r>
    </w:p>
    <w:p w14:paraId="1FD2FDC7" w14:textId="77777777" w:rsidR="0046098A" w:rsidRPr="00F06264" w:rsidRDefault="0046098A" w:rsidP="0046098A">
      <w:pPr>
        <w:pStyle w:val="Odsekzoznamu1"/>
        <w:spacing w:line="260" w:lineRule="exact"/>
        <w:ind w:left="360"/>
        <w:jc w:val="both"/>
        <w:rPr>
          <w:rFonts w:ascii="Arial" w:hAnsi="Arial" w:cs="Arial"/>
          <w:sz w:val="20"/>
          <w:szCs w:val="20"/>
          <w:lang w:eastAsia="sk-SK"/>
        </w:rPr>
      </w:pPr>
    </w:p>
    <w:p w14:paraId="7C5E7B47" w14:textId="77777777" w:rsidR="0046098A" w:rsidRPr="00F06264"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iCs/>
          <w:sz w:val="20"/>
          <w:szCs w:val="20"/>
        </w:rPr>
        <w:t>Podmienky obchodnej verejnej súťaže boli schválené Uznesením Mestského zastupiteľstva v Žiari nad Hronom</w:t>
      </w:r>
      <w:r w:rsidRPr="00F06264">
        <w:rPr>
          <w:rFonts w:ascii="Arial" w:hAnsi="Arial" w:cs="Arial"/>
          <w:iCs/>
        </w:rPr>
        <w:t xml:space="preserve"> </w:t>
      </w:r>
      <w:r w:rsidRPr="00F06264">
        <w:rPr>
          <w:rFonts w:ascii="Arial" w:hAnsi="Arial" w:cs="Arial"/>
          <w:iCs/>
          <w:sz w:val="20"/>
          <w:szCs w:val="20"/>
        </w:rPr>
        <w:t>č. .........../2025 a zo dňa ......................... 2025.</w:t>
      </w:r>
    </w:p>
    <w:p w14:paraId="4FAC57A4" w14:textId="77777777" w:rsidR="0046098A" w:rsidRPr="00793604" w:rsidRDefault="0046098A" w:rsidP="0046098A">
      <w:pPr>
        <w:spacing w:line="260" w:lineRule="exact"/>
        <w:jc w:val="center"/>
        <w:rPr>
          <w:rFonts w:ascii="Arial" w:hAnsi="Arial" w:cs="Arial"/>
          <w:b/>
        </w:rPr>
      </w:pPr>
    </w:p>
    <w:p w14:paraId="21AB0A5E" w14:textId="77777777" w:rsidR="0046098A" w:rsidRDefault="0046098A" w:rsidP="0046098A">
      <w:pPr>
        <w:pStyle w:val="Zkladntext"/>
        <w:spacing w:after="0" w:line="280" w:lineRule="exact"/>
        <w:jc w:val="center"/>
        <w:rPr>
          <w:rFonts w:ascii="Arial" w:hAnsi="Arial" w:cs="Arial"/>
          <w:b/>
          <w:iCs/>
          <w:sz w:val="20"/>
          <w:szCs w:val="20"/>
        </w:rPr>
      </w:pPr>
    </w:p>
    <w:p w14:paraId="39B97F2E" w14:textId="77777777" w:rsidR="0046098A" w:rsidRPr="003B6595" w:rsidRDefault="0046098A" w:rsidP="0046098A">
      <w:pPr>
        <w:pStyle w:val="Zkladntext"/>
        <w:spacing w:after="0" w:line="280" w:lineRule="exact"/>
        <w:jc w:val="center"/>
        <w:rPr>
          <w:rFonts w:ascii="Arial" w:hAnsi="Arial" w:cs="Arial"/>
          <w:b/>
          <w:iCs/>
          <w:color w:val="000000"/>
          <w:sz w:val="20"/>
          <w:szCs w:val="20"/>
        </w:rPr>
      </w:pPr>
      <w:bookmarkStart w:id="1" w:name="_Hlk158625257"/>
      <w:r w:rsidRPr="003B6595">
        <w:rPr>
          <w:rFonts w:ascii="Arial" w:hAnsi="Arial" w:cs="Arial"/>
          <w:b/>
          <w:iCs/>
          <w:sz w:val="20"/>
          <w:szCs w:val="20"/>
        </w:rPr>
        <w:t xml:space="preserve">Článok </w:t>
      </w:r>
      <w:r w:rsidRPr="003B6595">
        <w:rPr>
          <w:rFonts w:ascii="Arial" w:hAnsi="Arial" w:cs="Arial"/>
          <w:b/>
          <w:iCs/>
          <w:color w:val="000000"/>
          <w:sz w:val="20"/>
          <w:szCs w:val="20"/>
        </w:rPr>
        <w:t>V.</w:t>
      </w:r>
    </w:p>
    <w:p w14:paraId="1C50E90C" w14:textId="77777777" w:rsidR="0046098A" w:rsidRPr="00DA23A5" w:rsidRDefault="0046098A" w:rsidP="0046098A">
      <w:pPr>
        <w:spacing w:line="280" w:lineRule="exact"/>
        <w:jc w:val="center"/>
        <w:rPr>
          <w:rFonts w:ascii="Arial" w:hAnsi="Arial" w:cs="Arial"/>
          <w:b/>
          <w:sz w:val="20"/>
          <w:szCs w:val="20"/>
        </w:rPr>
      </w:pPr>
      <w:r w:rsidRPr="00350D7A">
        <w:rPr>
          <w:rFonts w:ascii="Arial" w:hAnsi="Arial" w:cs="Arial"/>
          <w:b/>
          <w:sz w:val="20"/>
          <w:szCs w:val="20"/>
        </w:rPr>
        <w:t>Nadobudnutie vlastníctva</w:t>
      </w:r>
    </w:p>
    <w:p w14:paraId="670922F6" w14:textId="77777777" w:rsidR="0046098A" w:rsidRDefault="0046098A" w:rsidP="0046098A">
      <w:pPr>
        <w:spacing w:line="276" w:lineRule="auto"/>
        <w:rPr>
          <w:rFonts w:ascii="Arial" w:hAnsi="Arial" w:cs="Arial"/>
          <w:b/>
          <w:sz w:val="20"/>
          <w:szCs w:val="20"/>
        </w:rPr>
      </w:pPr>
    </w:p>
    <w:p w14:paraId="648F1AA5" w14:textId="77777777" w:rsidR="0046098A" w:rsidRPr="00A23D69" w:rsidRDefault="0046098A" w:rsidP="0046098A">
      <w:pPr>
        <w:pStyle w:val="Zkladntext"/>
        <w:numPr>
          <w:ilvl w:val="0"/>
          <w:numId w:val="6"/>
        </w:numPr>
        <w:spacing w:after="0" w:line="276" w:lineRule="auto"/>
        <w:ind w:left="357" w:hanging="357"/>
        <w:rPr>
          <w:rFonts w:ascii="Arial" w:hAnsi="Arial" w:cs="Arial"/>
          <w:bCs/>
          <w:iCs/>
          <w:color w:val="000000"/>
          <w:sz w:val="20"/>
          <w:szCs w:val="20"/>
        </w:rPr>
      </w:pPr>
      <w:r w:rsidRPr="00A23D69">
        <w:rPr>
          <w:rFonts w:ascii="Arial" w:hAnsi="Arial" w:cs="Arial"/>
          <w:bCs/>
          <w:iCs/>
          <w:color w:val="000000"/>
          <w:sz w:val="20"/>
          <w:szCs w:val="20"/>
        </w:rPr>
        <w:t xml:space="preserve">Vlastnícke právo k Predmetu kúpy prechádza na kupujúceho vkladom vlastníckeho práva do katastra nehnuteľností, ktorý je vedený Okresným úradom Žiar nad Hronom, katastrálny odbor. Zmluvné strany  vzali na vedomie, že právne účinky vkladu vznikajú na základe právoplatného rozhodnutia Okresného úradu Žiar nad Hronom, katastrálny odbor  o jeho povolení. </w:t>
      </w:r>
    </w:p>
    <w:p w14:paraId="60FE1FA1" w14:textId="77777777" w:rsidR="0046098A" w:rsidRDefault="0046098A" w:rsidP="0046098A">
      <w:pPr>
        <w:spacing w:line="276" w:lineRule="auto"/>
        <w:rPr>
          <w:rFonts w:ascii="Arial" w:hAnsi="Arial" w:cs="Arial"/>
          <w:b/>
          <w:sz w:val="20"/>
          <w:szCs w:val="20"/>
        </w:rPr>
      </w:pPr>
    </w:p>
    <w:p w14:paraId="10104EB7" w14:textId="77777777" w:rsidR="0046098A" w:rsidRPr="003C5E37" w:rsidRDefault="0046098A" w:rsidP="0046098A">
      <w:pPr>
        <w:numPr>
          <w:ilvl w:val="0"/>
          <w:numId w:val="6"/>
        </w:numPr>
        <w:spacing w:line="276" w:lineRule="auto"/>
        <w:ind w:left="357" w:hanging="357"/>
        <w:rPr>
          <w:rFonts w:ascii="Arial" w:eastAsia="Times New Roman" w:hAnsi="Arial" w:cs="Arial"/>
          <w:bCs/>
          <w:iCs/>
          <w:sz w:val="20"/>
          <w:szCs w:val="20"/>
          <w:lang w:val="x-none" w:eastAsia="x-none"/>
        </w:rPr>
      </w:pPr>
      <w:r w:rsidRPr="00930AD1">
        <w:rPr>
          <w:rFonts w:ascii="Arial" w:eastAsia="Times New Roman" w:hAnsi="Arial" w:cs="Arial"/>
          <w:bCs/>
          <w:iCs/>
          <w:color w:val="000000"/>
          <w:sz w:val="20"/>
          <w:szCs w:val="20"/>
          <w:lang w:val="x-none" w:eastAsia="x-none"/>
        </w:rPr>
        <w:t xml:space="preserve">Zmluvné strany sa dohodli, že </w:t>
      </w:r>
      <w:r w:rsidRPr="00930AD1">
        <w:rPr>
          <w:rFonts w:ascii="Arial" w:eastAsia="Times New Roman" w:hAnsi="Arial" w:cs="Arial"/>
          <w:b/>
          <w:bCs/>
          <w:iCs/>
          <w:color w:val="000000"/>
          <w:sz w:val="20"/>
          <w:szCs w:val="20"/>
          <w:lang w:val="x-none" w:eastAsia="x-none"/>
        </w:rPr>
        <w:t xml:space="preserve">návrh na vklad </w:t>
      </w:r>
      <w:r w:rsidRPr="00930AD1">
        <w:rPr>
          <w:rFonts w:ascii="Arial" w:eastAsia="Times New Roman" w:hAnsi="Arial" w:cs="Arial"/>
          <w:b/>
          <w:iCs/>
          <w:color w:val="000000"/>
          <w:sz w:val="20"/>
          <w:szCs w:val="20"/>
          <w:lang w:val="x-none" w:eastAsia="x-none"/>
        </w:rPr>
        <w:t>vlastníckeho práva do katastra nehnuteľností</w:t>
      </w:r>
      <w:r w:rsidRPr="00930AD1">
        <w:rPr>
          <w:rFonts w:ascii="Arial" w:eastAsia="Times New Roman" w:hAnsi="Arial" w:cs="Arial"/>
          <w:b/>
          <w:bCs/>
          <w:iCs/>
          <w:color w:val="000000"/>
          <w:sz w:val="20"/>
          <w:szCs w:val="20"/>
          <w:lang w:val="x-none" w:eastAsia="x-none"/>
        </w:rPr>
        <w:t xml:space="preserve"> podľa tejto zmluvy je oprávnený podať výlučne predávajúci</w:t>
      </w:r>
      <w:r>
        <w:rPr>
          <w:rFonts w:ascii="Arial" w:eastAsia="Times New Roman" w:hAnsi="Arial" w:cs="Arial"/>
          <w:b/>
          <w:bCs/>
          <w:iCs/>
          <w:color w:val="000000"/>
          <w:sz w:val="20"/>
          <w:szCs w:val="20"/>
          <w:lang w:eastAsia="x-none"/>
        </w:rPr>
        <w:t>.</w:t>
      </w:r>
      <w:r w:rsidRPr="00930AD1">
        <w:rPr>
          <w:rFonts w:ascii="Arial" w:eastAsia="Times New Roman" w:hAnsi="Arial" w:cs="Arial"/>
          <w:bCs/>
          <w:iCs/>
          <w:color w:val="000000"/>
          <w:sz w:val="20"/>
          <w:szCs w:val="20"/>
          <w:lang w:val="x-none" w:eastAsia="x-none"/>
        </w:rPr>
        <w:t xml:space="preserve"> </w:t>
      </w:r>
    </w:p>
    <w:p w14:paraId="5CA8732F" w14:textId="77777777" w:rsidR="0046098A" w:rsidRPr="004B08CF" w:rsidRDefault="0046098A" w:rsidP="0046098A">
      <w:pPr>
        <w:spacing w:line="276" w:lineRule="auto"/>
        <w:ind w:left="357"/>
        <w:rPr>
          <w:rFonts w:ascii="Arial" w:eastAsia="Times New Roman" w:hAnsi="Arial" w:cs="Arial"/>
          <w:bCs/>
          <w:iCs/>
          <w:sz w:val="20"/>
          <w:szCs w:val="20"/>
          <w:lang w:val="x-none" w:eastAsia="x-none"/>
        </w:rPr>
      </w:pPr>
      <w:r w:rsidRPr="00992C40">
        <w:rPr>
          <w:rFonts w:ascii="Arial" w:eastAsia="Times New Roman" w:hAnsi="Arial" w:cs="Arial"/>
          <w:sz w:val="20"/>
          <w:szCs w:val="20"/>
          <w:lang w:eastAsia="x-none"/>
        </w:rPr>
        <w:t>Kupujúci</w:t>
      </w:r>
      <w:r w:rsidRPr="00992C40">
        <w:rPr>
          <w:rFonts w:ascii="Arial" w:eastAsia="Times New Roman" w:hAnsi="Arial" w:cs="Arial"/>
          <w:sz w:val="20"/>
          <w:szCs w:val="20"/>
          <w:lang w:val="x-none" w:eastAsia="x-none"/>
        </w:rPr>
        <w:t xml:space="preserve"> výslovne splnomocňuj</w:t>
      </w:r>
      <w:r w:rsidRPr="00992C40">
        <w:rPr>
          <w:rFonts w:ascii="Arial" w:eastAsia="Times New Roman" w:hAnsi="Arial" w:cs="Arial"/>
          <w:sz w:val="20"/>
          <w:szCs w:val="20"/>
          <w:lang w:eastAsia="x-none"/>
        </w:rPr>
        <w:t>e</w:t>
      </w:r>
      <w:r w:rsidRPr="00992C40">
        <w:rPr>
          <w:rFonts w:ascii="Arial" w:eastAsia="Times New Roman" w:hAnsi="Arial" w:cs="Arial"/>
          <w:sz w:val="20"/>
          <w:szCs w:val="20"/>
          <w:lang w:val="x-none" w:eastAsia="x-none"/>
        </w:rPr>
        <w:t xml:space="preserve"> </w:t>
      </w:r>
      <w:r w:rsidRPr="00992C40">
        <w:rPr>
          <w:rFonts w:ascii="Arial" w:eastAsia="Times New Roman" w:hAnsi="Arial" w:cs="Arial"/>
          <w:sz w:val="20"/>
          <w:szCs w:val="20"/>
          <w:lang w:eastAsia="x-none"/>
        </w:rPr>
        <w:t>predávajúceho</w:t>
      </w:r>
      <w:r w:rsidRPr="00992C40">
        <w:rPr>
          <w:rFonts w:ascii="Arial" w:eastAsia="Times New Roman" w:hAnsi="Arial" w:cs="Arial"/>
          <w:sz w:val="20"/>
          <w:szCs w:val="20"/>
          <w:lang w:val="x-none" w:eastAsia="x-none"/>
        </w:rPr>
        <w:t xml:space="preserve"> k vyhotoveniu a podpísaniu návrhu na vklad vlastníckeho práva do katastra nehnuteľností podľa tejto zmluvy, na opravu chýb v písaní  alebo počítaní alebo  iných zrejmých nesprávnosti tejto zmluvy a na vykonanie zmien, dodatkov k tejto zmluve, pokiaľ to bude potrebné pre platnosť alebo účinnosť tejto zmluvy, a k zastupovaniu v konaní o povolenie vkladu vlastníckeho práva podľa tejto zmluvy</w:t>
      </w:r>
      <w:r w:rsidRPr="00992C40">
        <w:rPr>
          <w:rFonts w:ascii="Arial" w:eastAsia="Times New Roman" w:hAnsi="Arial" w:cs="Arial"/>
          <w:sz w:val="20"/>
          <w:szCs w:val="20"/>
          <w:lang w:eastAsia="x-none"/>
        </w:rPr>
        <w:t>,</w:t>
      </w:r>
      <w:r w:rsidRPr="00992C40">
        <w:rPr>
          <w:rFonts w:ascii="Arial" w:eastAsia="Times New Roman" w:hAnsi="Arial" w:cs="Arial"/>
          <w:sz w:val="20"/>
          <w:szCs w:val="20"/>
          <w:lang w:val="x-none" w:eastAsia="x-none"/>
        </w:rPr>
        <w:t xml:space="preserve"> a to až do právoplatného skončenia veci. </w:t>
      </w:r>
    </w:p>
    <w:p w14:paraId="4557AE76" w14:textId="77777777" w:rsidR="0046098A" w:rsidRDefault="0046098A" w:rsidP="0046098A">
      <w:pPr>
        <w:spacing w:line="276" w:lineRule="auto"/>
        <w:ind w:firstLine="357"/>
        <w:rPr>
          <w:rFonts w:ascii="Arial" w:eastAsia="Times New Roman" w:hAnsi="Arial" w:cs="Arial"/>
          <w:sz w:val="20"/>
          <w:szCs w:val="20"/>
          <w:lang w:eastAsia="x-none"/>
        </w:rPr>
      </w:pPr>
      <w:r w:rsidRPr="00992C40">
        <w:rPr>
          <w:rFonts w:ascii="Arial" w:eastAsia="Times New Roman" w:hAnsi="Arial" w:cs="Arial"/>
          <w:sz w:val="20"/>
          <w:szCs w:val="20"/>
          <w:lang w:eastAsia="x-none"/>
        </w:rPr>
        <w:t>Predávajúci</w:t>
      </w:r>
      <w:r w:rsidRPr="00992C40">
        <w:rPr>
          <w:rFonts w:ascii="Arial" w:eastAsia="Times New Roman" w:hAnsi="Arial" w:cs="Arial"/>
          <w:sz w:val="20"/>
          <w:szCs w:val="20"/>
          <w:lang w:val="x-none" w:eastAsia="x-none"/>
        </w:rPr>
        <w:t xml:space="preserve"> plnomoc</w:t>
      </w:r>
      <w:r w:rsidRPr="00992C40">
        <w:rPr>
          <w:rFonts w:ascii="Arial" w:eastAsia="Times New Roman" w:hAnsi="Arial" w:cs="Arial"/>
          <w:sz w:val="20"/>
          <w:szCs w:val="20"/>
          <w:lang w:eastAsia="x-none"/>
        </w:rPr>
        <w:t xml:space="preserve">enstvo </w:t>
      </w:r>
      <w:r w:rsidRPr="00992C40">
        <w:rPr>
          <w:rFonts w:ascii="Arial" w:eastAsia="Times New Roman" w:hAnsi="Arial" w:cs="Arial"/>
          <w:sz w:val="20"/>
          <w:szCs w:val="20"/>
          <w:lang w:val="x-none" w:eastAsia="x-none"/>
        </w:rPr>
        <w:t>v plnom rozsahu prijíma</w:t>
      </w:r>
      <w:r w:rsidRPr="00992C40">
        <w:rPr>
          <w:rFonts w:ascii="Arial" w:eastAsia="Times New Roman" w:hAnsi="Arial" w:cs="Arial"/>
          <w:sz w:val="20"/>
          <w:szCs w:val="20"/>
          <w:lang w:eastAsia="x-none"/>
        </w:rPr>
        <w:t>.</w:t>
      </w:r>
    </w:p>
    <w:p w14:paraId="4FCCBD48" w14:textId="77777777" w:rsidR="0046098A" w:rsidRDefault="0046098A" w:rsidP="0046098A">
      <w:pPr>
        <w:spacing w:line="276" w:lineRule="auto"/>
        <w:rPr>
          <w:rFonts w:ascii="Arial" w:eastAsia="Times New Roman" w:hAnsi="Arial" w:cs="Arial"/>
          <w:sz w:val="20"/>
          <w:szCs w:val="20"/>
          <w:lang w:eastAsia="x-none"/>
        </w:rPr>
      </w:pPr>
    </w:p>
    <w:p w14:paraId="7C8659E1" w14:textId="77777777" w:rsidR="0046098A" w:rsidRPr="00AE68CD" w:rsidRDefault="0046098A" w:rsidP="0046098A">
      <w:pPr>
        <w:numPr>
          <w:ilvl w:val="0"/>
          <w:numId w:val="6"/>
        </w:numPr>
        <w:spacing w:line="276" w:lineRule="auto"/>
        <w:rPr>
          <w:rFonts w:ascii="Arial" w:hAnsi="Arial" w:cs="Arial"/>
          <w:b/>
          <w:bCs/>
          <w:iCs/>
          <w:sz w:val="20"/>
          <w:szCs w:val="20"/>
          <w:lang w:val="x-none"/>
        </w:rPr>
      </w:pPr>
      <w:r w:rsidRPr="00930AD1">
        <w:rPr>
          <w:rFonts w:ascii="Arial" w:hAnsi="Arial" w:cs="Arial"/>
          <w:iCs/>
          <w:sz w:val="20"/>
          <w:szCs w:val="20"/>
          <w:lang w:val="x-none"/>
        </w:rPr>
        <w:t>Zmluvné strany sa dohodli, že správn</w:t>
      </w:r>
      <w:r w:rsidRPr="00930AD1">
        <w:rPr>
          <w:rFonts w:ascii="Arial" w:hAnsi="Arial" w:cs="Arial"/>
          <w:iCs/>
          <w:sz w:val="20"/>
          <w:szCs w:val="20"/>
        </w:rPr>
        <w:t xml:space="preserve">y </w:t>
      </w:r>
      <w:r w:rsidRPr="00930AD1">
        <w:rPr>
          <w:rFonts w:ascii="Arial" w:hAnsi="Arial" w:cs="Arial"/>
          <w:iCs/>
          <w:sz w:val="20"/>
          <w:szCs w:val="20"/>
          <w:lang w:val="x-none"/>
        </w:rPr>
        <w:t>poplat</w:t>
      </w:r>
      <w:r w:rsidRPr="00930AD1">
        <w:rPr>
          <w:rFonts w:ascii="Arial" w:hAnsi="Arial" w:cs="Arial"/>
          <w:iCs/>
          <w:sz w:val="20"/>
          <w:szCs w:val="20"/>
        </w:rPr>
        <w:t xml:space="preserve">ok </w:t>
      </w:r>
      <w:r w:rsidRPr="00930AD1">
        <w:rPr>
          <w:rFonts w:ascii="Arial" w:hAnsi="Arial" w:cs="Arial"/>
          <w:iCs/>
          <w:sz w:val="20"/>
          <w:szCs w:val="20"/>
          <w:lang w:val="x-none"/>
        </w:rPr>
        <w:t>za návrh na začatie</w:t>
      </w:r>
      <w:r w:rsidRPr="00930AD1">
        <w:rPr>
          <w:rFonts w:ascii="Arial" w:hAnsi="Arial" w:cs="Arial"/>
          <w:iCs/>
          <w:sz w:val="20"/>
          <w:szCs w:val="20"/>
        </w:rPr>
        <w:t xml:space="preserve"> </w:t>
      </w:r>
      <w:r w:rsidRPr="00930AD1">
        <w:rPr>
          <w:rFonts w:ascii="Arial" w:hAnsi="Arial" w:cs="Arial"/>
          <w:iCs/>
          <w:sz w:val="20"/>
          <w:szCs w:val="20"/>
          <w:lang w:val="x-none"/>
        </w:rPr>
        <w:t>konania</w:t>
      </w:r>
      <w:r w:rsidRPr="00930AD1">
        <w:rPr>
          <w:rFonts w:ascii="Arial" w:hAnsi="Arial" w:cs="Arial"/>
          <w:iCs/>
          <w:sz w:val="20"/>
          <w:szCs w:val="20"/>
        </w:rPr>
        <w:t xml:space="preserve"> </w:t>
      </w:r>
      <w:r w:rsidRPr="00930AD1">
        <w:rPr>
          <w:rFonts w:ascii="Arial" w:hAnsi="Arial" w:cs="Arial"/>
          <w:iCs/>
          <w:sz w:val="20"/>
          <w:szCs w:val="20"/>
          <w:lang w:val="x-none"/>
        </w:rPr>
        <w:t>o povolení vkladu práva  k nehnuteľnosti do katastra nehnuteľností</w:t>
      </w:r>
      <w:r w:rsidRPr="00930AD1">
        <w:rPr>
          <w:rFonts w:ascii="Arial" w:hAnsi="Arial" w:cs="Arial"/>
          <w:iCs/>
          <w:sz w:val="20"/>
          <w:szCs w:val="20"/>
        </w:rPr>
        <w:t xml:space="preserve"> </w:t>
      </w:r>
      <w:r>
        <w:rPr>
          <w:rFonts w:ascii="Arial" w:hAnsi="Arial" w:cs="Arial"/>
          <w:iCs/>
          <w:sz w:val="20"/>
          <w:szCs w:val="20"/>
        </w:rPr>
        <w:t xml:space="preserve">vo výške </w:t>
      </w:r>
      <w:r>
        <w:rPr>
          <w:rFonts w:ascii="Arial" w:hAnsi="Arial" w:cs="Arial"/>
          <w:b/>
          <w:bCs/>
          <w:iCs/>
          <w:sz w:val="20"/>
          <w:szCs w:val="20"/>
        </w:rPr>
        <w:t>100</w:t>
      </w:r>
      <w:r w:rsidRPr="00992C40">
        <w:rPr>
          <w:rFonts w:ascii="Arial" w:hAnsi="Arial" w:cs="Arial"/>
          <w:b/>
          <w:bCs/>
          <w:iCs/>
          <w:sz w:val="20"/>
          <w:szCs w:val="20"/>
        </w:rPr>
        <w:t xml:space="preserve">,-€ </w:t>
      </w:r>
      <w:r>
        <w:rPr>
          <w:rFonts w:ascii="Arial" w:hAnsi="Arial" w:cs="Arial"/>
          <w:iCs/>
          <w:sz w:val="20"/>
          <w:szCs w:val="20"/>
        </w:rPr>
        <w:t xml:space="preserve">( slovom sto eur ) </w:t>
      </w:r>
      <w:r w:rsidRPr="0037009A">
        <w:rPr>
          <w:rFonts w:ascii="Arial" w:hAnsi="Arial" w:cs="Arial"/>
          <w:bCs/>
          <w:iCs/>
          <w:sz w:val="20"/>
          <w:szCs w:val="20"/>
        </w:rPr>
        <w:t>znáša v plnom rozsahu</w:t>
      </w:r>
      <w:r>
        <w:rPr>
          <w:rFonts w:ascii="Arial" w:hAnsi="Arial" w:cs="Arial"/>
          <w:bCs/>
          <w:iCs/>
          <w:sz w:val="20"/>
          <w:szCs w:val="20"/>
        </w:rPr>
        <w:t xml:space="preserve"> kupujúci</w:t>
      </w:r>
      <w:r>
        <w:rPr>
          <w:rFonts w:ascii="Arial" w:hAnsi="Arial" w:cs="Arial"/>
          <w:iCs/>
          <w:sz w:val="20"/>
          <w:szCs w:val="20"/>
        </w:rPr>
        <w:t xml:space="preserve">. </w:t>
      </w:r>
      <w:r w:rsidRPr="00AE68CD">
        <w:rPr>
          <w:rFonts w:ascii="Arial" w:hAnsi="Arial" w:cs="Arial"/>
          <w:iCs/>
          <w:sz w:val="20"/>
          <w:szCs w:val="20"/>
        </w:rPr>
        <w:t xml:space="preserve">Kupujúci je povinný </w:t>
      </w:r>
      <w:r w:rsidRPr="00AE68CD">
        <w:rPr>
          <w:rFonts w:ascii="Arial" w:hAnsi="Arial" w:cs="Arial"/>
          <w:b/>
          <w:sz w:val="20"/>
          <w:szCs w:val="20"/>
        </w:rPr>
        <w:t xml:space="preserve">do 7 dní odo dňa účinnosti tejto zmluvy  </w:t>
      </w:r>
      <w:r w:rsidRPr="00AE68CD">
        <w:rPr>
          <w:rFonts w:ascii="Arial" w:hAnsi="Arial" w:cs="Arial"/>
          <w:iCs/>
          <w:sz w:val="20"/>
          <w:szCs w:val="20"/>
          <w:lang w:val="x-none"/>
        </w:rPr>
        <w:t xml:space="preserve">uhradiť </w:t>
      </w:r>
      <w:r w:rsidRPr="00AE68CD">
        <w:rPr>
          <w:rFonts w:ascii="Arial" w:hAnsi="Arial" w:cs="Arial"/>
          <w:iCs/>
          <w:sz w:val="20"/>
          <w:szCs w:val="20"/>
        </w:rPr>
        <w:t xml:space="preserve">náklady </w:t>
      </w:r>
      <w:r w:rsidRPr="00AE68CD">
        <w:rPr>
          <w:rFonts w:ascii="Arial" w:hAnsi="Arial" w:cs="Arial"/>
          <w:iCs/>
          <w:sz w:val="20"/>
          <w:szCs w:val="20"/>
          <w:lang w:val="x-none"/>
        </w:rPr>
        <w:t xml:space="preserve">spojené s podaním návrhu na vklad </w:t>
      </w:r>
      <w:r w:rsidRPr="00AE68CD">
        <w:rPr>
          <w:rFonts w:ascii="Arial" w:hAnsi="Arial" w:cs="Arial"/>
          <w:sz w:val="20"/>
          <w:szCs w:val="20"/>
          <w:lang w:val="x-none"/>
        </w:rPr>
        <w:t>bezhotovostným prevodom alebo vkladom peňažných prostriedkov</w:t>
      </w:r>
      <w:r w:rsidRPr="00AE68CD">
        <w:rPr>
          <w:rFonts w:ascii="Arial" w:hAnsi="Arial" w:cs="Arial"/>
          <w:iCs/>
          <w:sz w:val="20"/>
          <w:szCs w:val="20"/>
          <w:lang w:val="x-none"/>
        </w:rPr>
        <w:t xml:space="preserve"> na účet</w:t>
      </w:r>
      <w:r w:rsidRPr="00AE68CD">
        <w:rPr>
          <w:rFonts w:ascii="Arial" w:hAnsi="Arial" w:cs="Arial"/>
          <w:iCs/>
          <w:sz w:val="20"/>
          <w:szCs w:val="20"/>
        </w:rPr>
        <w:t xml:space="preserve"> </w:t>
      </w:r>
      <w:r w:rsidRPr="00AE68CD">
        <w:rPr>
          <w:rFonts w:ascii="Arial" w:hAnsi="Arial" w:cs="Arial"/>
          <w:iCs/>
          <w:sz w:val="20"/>
          <w:szCs w:val="20"/>
          <w:lang w:val="x-none"/>
        </w:rPr>
        <w:t xml:space="preserve">predávajúceho </w:t>
      </w:r>
      <w:r w:rsidRPr="00AE68CD">
        <w:rPr>
          <w:rFonts w:ascii="Arial" w:hAnsi="Arial" w:cs="Arial"/>
          <w:b/>
          <w:bCs/>
          <w:sz w:val="20"/>
          <w:szCs w:val="20"/>
        </w:rPr>
        <w:t xml:space="preserve">IBAN </w:t>
      </w:r>
      <w:r w:rsidRPr="00AE68CD">
        <w:rPr>
          <w:rFonts w:ascii="Arial" w:hAnsi="Arial" w:cs="Arial"/>
          <w:b/>
          <w:sz w:val="20"/>
          <w:szCs w:val="20"/>
          <w:lang w:val="x-none"/>
        </w:rPr>
        <w:t>SK</w:t>
      </w:r>
      <w:r w:rsidRPr="00AE68CD">
        <w:rPr>
          <w:rFonts w:ascii="Arial" w:hAnsi="Arial" w:cs="Arial"/>
          <w:b/>
          <w:sz w:val="20"/>
          <w:szCs w:val="20"/>
        </w:rPr>
        <w:t xml:space="preserve"> </w:t>
      </w:r>
      <w:r w:rsidRPr="00AE68CD">
        <w:rPr>
          <w:rFonts w:ascii="Arial" w:hAnsi="Arial" w:cs="Arial"/>
          <w:b/>
          <w:sz w:val="20"/>
          <w:szCs w:val="20"/>
          <w:lang w:val="x-none"/>
        </w:rPr>
        <w:t>87</w:t>
      </w:r>
      <w:r w:rsidRPr="00AE68CD">
        <w:rPr>
          <w:rFonts w:ascii="Arial" w:hAnsi="Arial" w:cs="Arial"/>
          <w:b/>
          <w:sz w:val="20"/>
          <w:szCs w:val="20"/>
        </w:rPr>
        <w:t xml:space="preserve"> </w:t>
      </w:r>
      <w:r w:rsidRPr="00AE68CD">
        <w:rPr>
          <w:rFonts w:ascii="Arial" w:hAnsi="Arial" w:cs="Arial"/>
          <w:b/>
          <w:sz w:val="20"/>
          <w:szCs w:val="20"/>
          <w:lang w:val="x-none"/>
        </w:rPr>
        <w:t>0200</w:t>
      </w:r>
      <w:r w:rsidRPr="00AE68CD">
        <w:rPr>
          <w:rFonts w:ascii="Arial" w:hAnsi="Arial" w:cs="Arial"/>
          <w:b/>
          <w:sz w:val="20"/>
          <w:szCs w:val="20"/>
        </w:rPr>
        <w:t xml:space="preserve"> </w:t>
      </w:r>
      <w:r w:rsidRPr="00AE68CD">
        <w:rPr>
          <w:rFonts w:ascii="Arial" w:hAnsi="Arial" w:cs="Arial"/>
          <w:b/>
          <w:sz w:val="20"/>
          <w:szCs w:val="20"/>
          <w:lang w:val="x-none"/>
        </w:rPr>
        <w:t>0000</w:t>
      </w:r>
      <w:r w:rsidRPr="00AE68CD">
        <w:rPr>
          <w:rFonts w:ascii="Arial" w:hAnsi="Arial" w:cs="Arial"/>
          <w:b/>
          <w:sz w:val="20"/>
          <w:szCs w:val="20"/>
        </w:rPr>
        <w:t xml:space="preserve"> </w:t>
      </w:r>
      <w:r w:rsidRPr="00AE68CD">
        <w:rPr>
          <w:rFonts w:ascii="Arial" w:hAnsi="Arial" w:cs="Arial"/>
          <w:b/>
          <w:sz w:val="20"/>
          <w:szCs w:val="20"/>
          <w:lang w:val="x-none"/>
        </w:rPr>
        <w:t>0000</w:t>
      </w:r>
      <w:r w:rsidRPr="00AE68CD">
        <w:rPr>
          <w:rFonts w:ascii="Arial" w:hAnsi="Arial" w:cs="Arial"/>
          <w:b/>
          <w:sz w:val="20"/>
          <w:szCs w:val="20"/>
        </w:rPr>
        <w:t xml:space="preserve"> </w:t>
      </w:r>
      <w:r w:rsidRPr="00AE68CD">
        <w:rPr>
          <w:rFonts w:ascii="Arial" w:hAnsi="Arial" w:cs="Arial"/>
          <w:b/>
          <w:sz w:val="20"/>
          <w:szCs w:val="20"/>
          <w:lang w:val="x-none"/>
        </w:rPr>
        <w:t>1462</w:t>
      </w:r>
      <w:r w:rsidRPr="00AE68CD">
        <w:rPr>
          <w:rFonts w:ascii="Arial" w:hAnsi="Arial" w:cs="Arial"/>
          <w:b/>
          <w:sz w:val="20"/>
          <w:szCs w:val="20"/>
        </w:rPr>
        <w:t xml:space="preserve"> </w:t>
      </w:r>
      <w:r w:rsidRPr="00AE68CD">
        <w:rPr>
          <w:rFonts w:ascii="Arial" w:hAnsi="Arial" w:cs="Arial"/>
          <w:b/>
          <w:sz w:val="20"/>
          <w:szCs w:val="20"/>
          <w:lang w:val="x-none"/>
        </w:rPr>
        <w:t>1422</w:t>
      </w:r>
      <w:r w:rsidRPr="00AE68CD">
        <w:rPr>
          <w:rFonts w:ascii="Arial" w:hAnsi="Arial" w:cs="Arial"/>
          <w:b/>
          <w:bCs/>
          <w:iCs/>
          <w:sz w:val="20"/>
          <w:szCs w:val="20"/>
          <w:lang w:val="x-none"/>
        </w:rPr>
        <w:t>, veden</w:t>
      </w:r>
      <w:r w:rsidRPr="00AE68CD">
        <w:rPr>
          <w:rFonts w:ascii="Arial" w:hAnsi="Arial" w:cs="Arial"/>
          <w:b/>
          <w:bCs/>
          <w:iCs/>
          <w:sz w:val="20"/>
          <w:szCs w:val="20"/>
        </w:rPr>
        <w:t>ého</w:t>
      </w:r>
      <w:r w:rsidRPr="00AE68CD">
        <w:rPr>
          <w:rFonts w:ascii="Arial" w:hAnsi="Arial" w:cs="Arial"/>
          <w:b/>
          <w:bCs/>
          <w:iCs/>
          <w:sz w:val="20"/>
          <w:szCs w:val="20"/>
          <w:lang w:val="x-none"/>
        </w:rPr>
        <w:t xml:space="preserve"> vo VÚB, </w:t>
      </w:r>
      <w:proofErr w:type="spellStart"/>
      <w:r w:rsidRPr="00AE68CD">
        <w:rPr>
          <w:rFonts w:ascii="Arial" w:hAnsi="Arial" w:cs="Arial"/>
          <w:b/>
          <w:bCs/>
          <w:iCs/>
          <w:sz w:val="20"/>
          <w:szCs w:val="20"/>
          <w:lang w:val="x-none"/>
        </w:rPr>
        <w:t>a.s</w:t>
      </w:r>
      <w:proofErr w:type="spellEnd"/>
      <w:r w:rsidRPr="00AE68CD">
        <w:rPr>
          <w:rFonts w:ascii="Arial" w:hAnsi="Arial" w:cs="Arial"/>
          <w:b/>
          <w:bCs/>
          <w:iCs/>
          <w:sz w:val="20"/>
          <w:szCs w:val="20"/>
          <w:lang w:val="x-none"/>
        </w:rPr>
        <w:t>., pobočka Žiar nad Hronom</w:t>
      </w:r>
      <w:r w:rsidRPr="00AE68CD">
        <w:rPr>
          <w:rFonts w:ascii="Arial" w:hAnsi="Arial" w:cs="Arial"/>
          <w:b/>
          <w:bCs/>
          <w:iCs/>
          <w:sz w:val="20"/>
          <w:szCs w:val="20"/>
        </w:rPr>
        <w:t xml:space="preserve">, variabilný symbol...................................... </w:t>
      </w:r>
    </w:p>
    <w:p w14:paraId="49330E10" w14:textId="77777777" w:rsidR="0046098A" w:rsidRDefault="0046098A" w:rsidP="0046098A">
      <w:pPr>
        <w:pStyle w:val="Zkladntext"/>
        <w:spacing w:after="0" w:line="276" w:lineRule="auto"/>
        <w:ind w:left="360"/>
        <w:rPr>
          <w:rFonts w:ascii="Arial" w:hAnsi="Arial" w:cs="Arial"/>
          <w:bCs/>
          <w:sz w:val="20"/>
          <w:szCs w:val="20"/>
        </w:rPr>
      </w:pPr>
      <w:r w:rsidRPr="00BE0205">
        <w:rPr>
          <w:rFonts w:ascii="Arial" w:hAnsi="Arial" w:cs="Arial"/>
          <w:bCs/>
          <w:sz w:val="20"/>
          <w:szCs w:val="20"/>
        </w:rPr>
        <w:t>Povinnosť zaplatenia je splnená pripísaním finančnej čiastky na účet predávajúceho.</w:t>
      </w:r>
    </w:p>
    <w:p w14:paraId="46AF696F" w14:textId="77777777" w:rsidR="0046098A" w:rsidRDefault="0046098A" w:rsidP="0046098A">
      <w:pPr>
        <w:pStyle w:val="Zkladntext"/>
        <w:spacing w:after="0" w:line="276" w:lineRule="auto"/>
        <w:rPr>
          <w:rFonts w:ascii="Arial" w:hAnsi="Arial" w:cs="Arial"/>
          <w:bCs/>
          <w:sz w:val="20"/>
          <w:szCs w:val="20"/>
        </w:rPr>
      </w:pPr>
    </w:p>
    <w:p w14:paraId="526C9732" w14:textId="77777777" w:rsidR="0046098A" w:rsidRDefault="0046098A" w:rsidP="0046098A">
      <w:pPr>
        <w:pStyle w:val="Zkladntext2"/>
        <w:numPr>
          <w:ilvl w:val="0"/>
          <w:numId w:val="6"/>
        </w:numPr>
        <w:spacing w:after="0" w:line="280" w:lineRule="exact"/>
        <w:rPr>
          <w:rFonts w:ascii="Arial" w:hAnsi="Arial" w:cs="Arial"/>
          <w:bCs/>
          <w:iCs/>
          <w:sz w:val="20"/>
          <w:szCs w:val="20"/>
        </w:rPr>
      </w:pPr>
      <w:r w:rsidRPr="0037009A">
        <w:rPr>
          <w:rFonts w:ascii="Arial" w:hAnsi="Arial" w:cs="Arial"/>
          <w:bCs/>
          <w:iCs/>
          <w:color w:val="000000"/>
          <w:sz w:val="20"/>
          <w:szCs w:val="20"/>
        </w:rPr>
        <w:t xml:space="preserve">Zmluvné strany sa dohodli, že </w:t>
      </w:r>
      <w:r>
        <w:rPr>
          <w:rFonts w:ascii="Arial" w:hAnsi="Arial" w:cs="Arial"/>
          <w:bCs/>
          <w:iCs/>
          <w:color w:val="000000"/>
          <w:sz w:val="20"/>
          <w:szCs w:val="20"/>
        </w:rPr>
        <w:t xml:space="preserve">časť </w:t>
      </w:r>
      <w:r w:rsidRPr="0037009A">
        <w:rPr>
          <w:rFonts w:ascii="Arial" w:hAnsi="Arial" w:cs="Arial"/>
          <w:sz w:val="20"/>
          <w:szCs w:val="20"/>
        </w:rPr>
        <w:t>náklad</w:t>
      </w:r>
      <w:r>
        <w:rPr>
          <w:rFonts w:ascii="Arial" w:hAnsi="Arial" w:cs="Arial"/>
          <w:sz w:val="20"/>
          <w:szCs w:val="20"/>
        </w:rPr>
        <w:t>ov</w:t>
      </w:r>
      <w:r w:rsidRPr="0037009A">
        <w:rPr>
          <w:rFonts w:ascii="Arial" w:hAnsi="Arial" w:cs="Arial"/>
          <w:sz w:val="20"/>
          <w:szCs w:val="20"/>
        </w:rPr>
        <w:t xml:space="preserve"> spojen</w:t>
      </w:r>
      <w:r>
        <w:rPr>
          <w:rFonts w:ascii="Arial" w:hAnsi="Arial" w:cs="Arial"/>
          <w:sz w:val="20"/>
          <w:szCs w:val="20"/>
        </w:rPr>
        <w:t>ých</w:t>
      </w:r>
      <w:r w:rsidRPr="0037009A">
        <w:rPr>
          <w:rFonts w:ascii="Arial" w:hAnsi="Arial" w:cs="Arial"/>
          <w:sz w:val="20"/>
          <w:szCs w:val="20"/>
        </w:rPr>
        <w:t xml:space="preserve"> s</w:t>
      </w:r>
      <w:r>
        <w:rPr>
          <w:rFonts w:ascii="Arial" w:hAnsi="Arial" w:cs="Arial"/>
          <w:sz w:val="20"/>
          <w:szCs w:val="20"/>
        </w:rPr>
        <w:t> </w:t>
      </w:r>
      <w:r w:rsidRPr="0037009A">
        <w:rPr>
          <w:rFonts w:ascii="Arial" w:hAnsi="Arial" w:cs="Arial"/>
          <w:sz w:val="20"/>
          <w:szCs w:val="20"/>
        </w:rPr>
        <w:t>vypracovaním</w:t>
      </w:r>
      <w:r>
        <w:rPr>
          <w:rFonts w:ascii="Arial" w:hAnsi="Arial" w:cs="Arial"/>
          <w:sz w:val="20"/>
          <w:szCs w:val="20"/>
        </w:rPr>
        <w:t xml:space="preserve"> Znaleckého posudku vo výške </w:t>
      </w:r>
      <w:r w:rsidRPr="00E61D19">
        <w:rPr>
          <w:rFonts w:ascii="Arial" w:hAnsi="Arial" w:cs="Arial"/>
          <w:b/>
          <w:bCs/>
          <w:sz w:val="20"/>
          <w:szCs w:val="20"/>
        </w:rPr>
        <w:t>100,-€</w:t>
      </w:r>
      <w:r w:rsidRPr="00E61D19">
        <w:rPr>
          <w:rFonts w:ascii="Arial" w:hAnsi="Arial" w:cs="Arial"/>
          <w:sz w:val="20"/>
          <w:szCs w:val="20"/>
        </w:rPr>
        <w:t xml:space="preserve"> ( slovom sto eur )</w:t>
      </w:r>
      <w:r>
        <w:rPr>
          <w:rFonts w:ascii="Arial" w:hAnsi="Arial" w:cs="Arial"/>
          <w:sz w:val="20"/>
          <w:szCs w:val="20"/>
        </w:rPr>
        <w:t xml:space="preserve"> </w:t>
      </w:r>
      <w:r>
        <w:rPr>
          <w:rFonts w:ascii="Arial" w:hAnsi="Arial" w:cs="Arial"/>
          <w:bCs/>
          <w:iCs/>
          <w:sz w:val="20"/>
          <w:szCs w:val="20"/>
        </w:rPr>
        <w:t>uhradí predávajúcemu</w:t>
      </w:r>
      <w:r w:rsidRPr="0037009A">
        <w:rPr>
          <w:rFonts w:ascii="Arial" w:hAnsi="Arial" w:cs="Arial"/>
          <w:bCs/>
          <w:iCs/>
          <w:sz w:val="20"/>
          <w:szCs w:val="20"/>
        </w:rPr>
        <w:t xml:space="preserve"> kupujúci </w:t>
      </w:r>
      <w:r>
        <w:rPr>
          <w:rFonts w:ascii="Arial" w:hAnsi="Arial" w:cs="Arial"/>
          <w:bCs/>
          <w:iCs/>
          <w:sz w:val="20"/>
          <w:szCs w:val="20"/>
        </w:rPr>
        <w:t xml:space="preserve">. </w:t>
      </w:r>
    </w:p>
    <w:p w14:paraId="2AF14B22" w14:textId="77777777" w:rsidR="0046098A" w:rsidRPr="00992C40" w:rsidRDefault="0046098A" w:rsidP="0046098A">
      <w:pPr>
        <w:pStyle w:val="Zkladntext2"/>
        <w:spacing w:after="0" w:line="280" w:lineRule="exact"/>
        <w:ind w:left="360"/>
        <w:rPr>
          <w:rFonts w:ascii="Arial" w:hAnsi="Arial" w:cs="Arial"/>
          <w:bCs/>
          <w:iCs/>
          <w:sz w:val="20"/>
          <w:szCs w:val="20"/>
        </w:rPr>
      </w:pPr>
      <w:r w:rsidRPr="0037009A">
        <w:rPr>
          <w:rFonts w:ascii="Arial" w:hAnsi="Arial" w:cs="Arial"/>
          <w:bCs/>
          <w:iCs/>
          <w:color w:val="000000"/>
          <w:sz w:val="20"/>
          <w:szCs w:val="20"/>
        </w:rPr>
        <w:t>Kupujúci je povinný</w:t>
      </w:r>
      <w:r>
        <w:rPr>
          <w:rFonts w:ascii="Arial" w:hAnsi="Arial" w:cs="Arial"/>
          <w:bCs/>
          <w:iCs/>
          <w:color w:val="000000"/>
          <w:sz w:val="20"/>
          <w:szCs w:val="20"/>
        </w:rPr>
        <w:t xml:space="preserve"> </w:t>
      </w:r>
      <w:r w:rsidRPr="0037009A">
        <w:rPr>
          <w:rFonts w:ascii="Arial" w:hAnsi="Arial" w:cs="Arial"/>
          <w:b/>
          <w:sz w:val="20"/>
          <w:szCs w:val="20"/>
        </w:rPr>
        <w:t xml:space="preserve">do </w:t>
      </w:r>
      <w:r>
        <w:rPr>
          <w:rFonts w:ascii="Arial" w:hAnsi="Arial" w:cs="Arial"/>
          <w:b/>
          <w:sz w:val="20"/>
          <w:szCs w:val="20"/>
        </w:rPr>
        <w:t>7</w:t>
      </w:r>
      <w:r w:rsidRPr="0037009A">
        <w:rPr>
          <w:rFonts w:ascii="Arial" w:hAnsi="Arial" w:cs="Arial"/>
          <w:b/>
          <w:sz w:val="20"/>
          <w:szCs w:val="20"/>
        </w:rPr>
        <w:t xml:space="preserve"> dní odo dňa účinnosti tejto zmluvy </w:t>
      </w:r>
      <w:r>
        <w:rPr>
          <w:rFonts w:ascii="Arial" w:hAnsi="Arial" w:cs="Arial"/>
          <w:b/>
          <w:sz w:val="20"/>
          <w:szCs w:val="20"/>
        </w:rPr>
        <w:t xml:space="preserve"> </w:t>
      </w:r>
      <w:r w:rsidRPr="0037009A">
        <w:rPr>
          <w:rFonts w:ascii="Arial" w:hAnsi="Arial" w:cs="Arial"/>
          <w:bCs/>
          <w:iCs/>
          <w:color w:val="000000"/>
          <w:sz w:val="20"/>
          <w:szCs w:val="20"/>
        </w:rPr>
        <w:t xml:space="preserve">uhradiť </w:t>
      </w:r>
      <w:r>
        <w:rPr>
          <w:rFonts w:ascii="Arial" w:hAnsi="Arial" w:cs="Arial"/>
          <w:bCs/>
          <w:iCs/>
          <w:color w:val="000000"/>
          <w:sz w:val="20"/>
          <w:szCs w:val="20"/>
        </w:rPr>
        <w:t>n</w:t>
      </w:r>
      <w:r w:rsidRPr="0037009A">
        <w:rPr>
          <w:rFonts w:ascii="Arial" w:hAnsi="Arial" w:cs="Arial"/>
          <w:bCs/>
          <w:iCs/>
          <w:color w:val="000000"/>
          <w:sz w:val="20"/>
          <w:szCs w:val="20"/>
        </w:rPr>
        <w:t>áklady spojené s </w:t>
      </w:r>
      <w:r w:rsidRPr="0037009A">
        <w:rPr>
          <w:rFonts w:ascii="Arial" w:hAnsi="Arial" w:cs="Arial"/>
          <w:sz w:val="20"/>
          <w:szCs w:val="20"/>
        </w:rPr>
        <w:t>vypracovaním</w:t>
      </w:r>
      <w:r w:rsidRPr="0037009A">
        <w:rPr>
          <w:rFonts w:ascii="Arial" w:hAnsi="Arial" w:cs="Arial"/>
          <w:bCs/>
          <w:iCs/>
          <w:color w:val="000000"/>
          <w:sz w:val="20"/>
          <w:szCs w:val="20"/>
        </w:rPr>
        <w:t xml:space="preserve"> </w:t>
      </w:r>
      <w:r>
        <w:rPr>
          <w:rFonts w:ascii="Arial" w:hAnsi="Arial" w:cs="Arial"/>
          <w:bCs/>
          <w:iCs/>
          <w:color w:val="000000"/>
          <w:sz w:val="20"/>
          <w:szCs w:val="20"/>
        </w:rPr>
        <w:t>znaleckého posudku</w:t>
      </w:r>
      <w:r w:rsidRPr="0037009A">
        <w:rPr>
          <w:rFonts w:ascii="Arial" w:hAnsi="Arial" w:cs="Arial"/>
          <w:bCs/>
          <w:iCs/>
          <w:color w:val="000000"/>
          <w:sz w:val="20"/>
          <w:szCs w:val="20"/>
        </w:rPr>
        <w:t xml:space="preserve"> </w:t>
      </w:r>
      <w:r w:rsidRPr="0037009A">
        <w:rPr>
          <w:rFonts w:ascii="Arial" w:hAnsi="Arial" w:cs="Arial"/>
          <w:sz w:val="20"/>
          <w:szCs w:val="20"/>
        </w:rPr>
        <w:t>bezhotovostným prevodom alebo vkladom peňažných prostriedkov</w:t>
      </w:r>
      <w:r w:rsidRPr="0037009A">
        <w:rPr>
          <w:rFonts w:ascii="Arial" w:hAnsi="Arial" w:cs="Arial"/>
          <w:bCs/>
          <w:iCs/>
          <w:color w:val="000000"/>
          <w:sz w:val="20"/>
          <w:szCs w:val="20"/>
        </w:rPr>
        <w:t xml:space="preserve"> </w:t>
      </w:r>
      <w:r w:rsidRPr="0037009A">
        <w:rPr>
          <w:rFonts w:ascii="Arial" w:hAnsi="Arial" w:cs="Arial"/>
          <w:b/>
          <w:bCs/>
          <w:iCs/>
          <w:color w:val="000000"/>
          <w:sz w:val="20"/>
          <w:szCs w:val="20"/>
        </w:rPr>
        <w:t>na účet predávajúceho</w:t>
      </w:r>
      <w:r w:rsidRPr="0037009A">
        <w:rPr>
          <w:rFonts w:ascii="Arial" w:hAnsi="Arial" w:cs="Arial"/>
          <w:b/>
          <w:bCs/>
          <w:iCs/>
          <w:sz w:val="20"/>
          <w:szCs w:val="20"/>
        </w:rPr>
        <w:t xml:space="preserve"> </w:t>
      </w:r>
      <w:r w:rsidRPr="0037009A">
        <w:rPr>
          <w:rFonts w:ascii="Arial" w:hAnsi="Arial" w:cs="Arial"/>
          <w:b/>
          <w:bCs/>
          <w:sz w:val="20"/>
          <w:szCs w:val="20"/>
        </w:rPr>
        <w:t xml:space="preserve">IBAN </w:t>
      </w:r>
      <w:r w:rsidRPr="0037009A">
        <w:rPr>
          <w:rFonts w:ascii="Arial" w:hAnsi="Arial" w:cs="Arial"/>
          <w:b/>
          <w:sz w:val="20"/>
          <w:szCs w:val="20"/>
        </w:rPr>
        <w:t>SK</w:t>
      </w:r>
      <w:r>
        <w:rPr>
          <w:rFonts w:ascii="Arial" w:hAnsi="Arial" w:cs="Arial"/>
          <w:b/>
          <w:sz w:val="20"/>
          <w:szCs w:val="20"/>
        </w:rPr>
        <w:t xml:space="preserve"> </w:t>
      </w:r>
      <w:r w:rsidRPr="0037009A">
        <w:rPr>
          <w:rFonts w:ascii="Arial" w:hAnsi="Arial" w:cs="Arial"/>
          <w:b/>
          <w:sz w:val="20"/>
          <w:szCs w:val="20"/>
        </w:rPr>
        <w:t>87</w:t>
      </w:r>
      <w:r>
        <w:rPr>
          <w:rFonts w:ascii="Arial" w:hAnsi="Arial" w:cs="Arial"/>
          <w:b/>
          <w:sz w:val="20"/>
          <w:szCs w:val="20"/>
        </w:rPr>
        <w:t xml:space="preserve"> </w:t>
      </w:r>
      <w:r w:rsidRPr="0037009A">
        <w:rPr>
          <w:rFonts w:ascii="Arial" w:hAnsi="Arial" w:cs="Arial"/>
          <w:b/>
          <w:sz w:val="20"/>
          <w:szCs w:val="20"/>
        </w:rPr>
        <w:t>0200</w:t>
      </w:r>
      <w:r>
        <w:rPr>
          <w:rFonts w:ascii="Arial" w:hAnsi="Arial" w:cs="Arial"/>
          <w:b/>
          <w:sz w:val="20"/>
          <w:szCs w:val="20"/>
        </w:rPr>
        <w:t xml:space="preserve"> </w:t>
      </w:r>
      <w:r w:rsidRPr="0037009A">
        <w:rPr>
          <w:rFonts w:ascii="Arial" w:hAnsi="Arial" w:cs="Arial"/>
          <w:b/>
          <w:sz w:val="20"/>
          <w:szCs w:val="20"/>
        </w:rPr>
        <w:t>0000</w:t>
      </w:r>
      <w:r>
        <w:rPr>
          <w:rFonts w:ascii="Arial" w:hAnsi="Arial" w:cs="Arial"/>
          <w:b/>
          <w:sz w:val="20"/>
          <w:szCs w:val="20"/>
        </w:rPr>
        <w:t xml:space="preserve"> </w:t>
      </w:r>
      <w:r w:rsidRPr="0037009A">
        <w:rPr>
          <w:rFonts w:ascii="Arial" w:hAnsi="Arial" w:cs="Arial"/>
          <w:b/>
          <w:sz w:val="20"/>
          <w:szCs w:val="20"/>
        </w:rPr>
        <w:t>0000</w:t>
      </w:r>
      <w:r>
        <w:rPr>
          <w:rFonts w:ascii="Arial" w:hAnsi="Arial" w:cs="Arial"/>
          <w:b/>
          <w:sz w:val="20"/>
          <w:szCs w:val="20"/>
        </w:rPr>
        <w:t xml:space="preserve"> </w:t>
      </w:r>
      <w:r w:rsidRPr="0037009A">
        <w:rPr>
          <w:rFonts w:ascii="Arial" w:hAnsi="Arial" w:cs="Arial"/>
          <w:b/>
          <w:sz w:val="20"/>
          <w:szCs w:val="20"/>
        </w:rPr>
        <w:t>1462</w:t>
      </w:r>
      <w:r>
        <w:rPr>
          <w:rFonts w:ascii="Arial" w:hAnsi="Arial" w:cs="Arial"/>
          <w:b/>
          <w:sz w:val="20"/>
          <w:szCs w:val="20"/>
        </w:rPr>
        <w:t xml:space="preserve"> </w:t>
      </w:r>
      <w:r w:rsidRPr="0037009A">
        <w:rPr>
          <w:rFonts w:ascii="Arial" w:hAnsi="Arial" w:cs="Arial"/>
          <w:b/>
          <w:sz w:val="20"/>
          <w:szCs w:val="20"/>
        </w:rPr>
        <w:t>1422</w:t>
      </w:r>
      <w:r w:rsidRPr="0037009A">
        <w:rPr>
          <w:rFonts w:ascii="Arial" w:hAnsi="Arial" w:cs="Arial"/>
          <w:b/>
          <w:bCs/>
          <w:iCs/>
          <w:sz w:val="20"/>
          <w:szCs w:val="20"/>
        </w:rPr>
        <w:t xml:space="preserve">, vedeného vo VÚB, </w:t>
      </w:r>
      <w:proofErr w:type="spellStart"/>
      <w:r w:rsidRPr="0037009A">
        <w:rPr>
          <w:rFonts w:ascii="Arial" w:hAnsi="Arial" w:cs="Arial"/>
          <w:b/>
          <w:bCs/>
          <w:iCs/>
          <w:sz w:val="20"/>
          <w:szCs w:val="20"/>
        </w:rPr>
        <w:t>a.s</w:t>
      </w:r>
      <w:proofErr w:type="spellEnd"/>
      <w:r w:rsidRPr="0037009A">
        <w:rPr>
          <w:rFonts w:ascii="Arial" w:hAnsi="Arial" w:cs="Arial"/>
          <w:b/>
          <w:bCs/>
          <w:iCs/>
          <w:sz w:val="20"/>
          <w:szCs w:val="20"/>
        </w:rPr>
        <w:t>., pobočka Žiar nad Hronom, variabilný symbol</w:t>
      </w:r>
      <w:r>
        <w:rPr>
          <w:rFonts w:ascii="Arial" w:hAnsi="Arial" w:cs="Arial"/>
          <w:b/>
          <w:bCs/>
          <w:iCs/>
          <w:sz w:val="20"/>
          <w:szCs w:val="20"/>
        </w:rPr>
        <w:t xml:space="preserve">  </w:t>
      </w:r>
      <w:r w:rsidRPr="0037009A">
        <w:rPr>
          <w:rFonts w:ascii="Arial" w:hAnsi="Arial" w:cs="Arial"/>
          <w:b/>
          <w:bCs/>
          <w:iCs/>
          <w:sz w:val="20"/>
          <w:szCs w:val="20"/>
        </w:rPr>
        <w:t>.........................</w:t>
      </w:r>
      <w:r>
        <w:rPr>
          <w:rFonts w:ascii="Arial" w:hAnsi="Arial" w:cs="Arial"/>
          <w:b/>
          <w:bCs/>
          <w:iCs/>
          <w:sz w:val="20"/>
          <w:szCs w:val="20"/>
        </w:rPr>
        <w:t>..............</w:t>
      </w:r>
    </w:p>
    <w:p w14:paraId="05DC1565" w14:textId="77777777" w:rsidR="0046098A" w:rsidRDefault="0046098A" w:rsidP="0046098A">
      <w:pPr>
        <w:pStyle w:val="Zkladntext"/>
        <w:spacing w:after="0" w:line="276" w:lineRule="auto"/>
        <w:ind w:left="360"/>
        <w:rPr>
          <w:rFonts w:ascii="Arial" w:hAnsi="Arial" w:cs="Arial"/>
          <w:bCs/>
          <w:sz w:val="20"/>
          <w:szCs w:val="20"/>
        </w:rPr>
      </w:pPr>
      <w:r w:rsidRPr="00BE0205">
        <w:rPr>
          <w:rFonts w:ascii="Arial" w:hAnsi="Arial" w:cs="Arial"/>
          <w:bCs/>
          <w:sz w:val="20"/>
          <w:szCs w:val="20"/>
        </w:rPr>
        <w:t>Povinnosť zaplatenia je splnená pripísaním finančnej čiastky na účet predávajúceho.</w:t>
      </w:r>
    </w:p>
    <w:p w14:paraId="672D8673" w14:textId="77777777" w:rsidR="0046098A" w:rsidRDefault="0046098A" w:rsidP="0046098A">
      <w:pPr>
        <w:pStyle w:val="Zkladntext"/>
        <w:spacing w:after="0" w:line="276" w:lineRule="auto"/>
        <w:ind w:left="360"/>
        <w:rPr>
          <w:rFonts w:ascii="Arial" w:hAnsi="Arial" w:cs="Arial"/>
          <w:bCs/>
          <w:sz w:val="20"/>
          <w:szCs w:val="20"/>
        </w:rPr>
      </w:pPr>
    </w:p>
    <w:p w14:paraId="588BE3E9" w14:textId="77777777" w:rsidR="0046098A" w:rsidRDefault="0046098A" w:rsidP="0046098A">
      <w:pPr>
        <w:pStyle w:val="Zkladntext2"/>
        <w:numPr>
          <w:ilvl w:val="0"/>
          <w:numId w:val="6"/>
        </w:numPr>
        <w:spacing w:after="0" w:line="280" w:lineRule="exact"/>
        <w:ind w:left="357" w:hanging="357"/>
        <w:rPr>
          <w:rFonts w:ascii="Arial" w:hAnsi="Arial" w:cs="Arial"/>
          <w:bCs/>
          <w:iCs/>
          <w:sz w:val="20"/>
          <w:szCs w:val="20"/>
        </w:rPr>
      </w:pPr>
      <w:r w:rsidRPr="0037009A">
        <w:rPr>
          <w:rFonts w:ascii="Arial" w:hAnsi="Arial" w:cs="Arial"/>
          <w:bCs/>
          <w:iCs/>
          <w:sz w:val="20"/>
          <w:szCs w:val="20"/>
        </w:rPr>
        <w:t xml:space="preserve">Zmluvné strany sa dohodli, že predávajúci podá návrh na vklad vlastníckeho práva </w:t>
      </w:r>
      <w:r w:rsidRPr="0037009A">
        <w:rPr>
          <w:rFonts w:ascii="Arial" w:hAnsi="Arial" w:cs="Arial"/>
          <w:sz w:val="20"/>
          <w:szCs w:val="20"/>
        </w:rPr>
        <w:t>k Predmetu kúpy</w:t>
      </w:r>
      <w:r w:rsidRPr="0037009A">
        <w:rPr>
          <w:rFonts w:ascii="Arial" w:hAnsi="Arial" w:cs="Arial"/>
          <w:bCs/>
          <w:iCs/>
          <w:sz w:val="20"/>
          <w:szCs w:val="20"/>
        </w:rPr>
        <w:t xml:space="preserve"> do katastra neh</w:t>
      </w:r>
      <w:r w:rsidRPr="0037009A">
        <w:rPr>
          <w:rFonts w:ascii="Arial" w:hAnsi="Arial" w:cs="Arial"/>
          <w:bCs/>
          <w:iCs/>
          <w:color w:val="000000"/>
          <w:sz w:val="20"/>
          <w:szCs w:val="20"/>
        </w:rPr>
        <w:t xml:space="preserve">nuteľností podľa tejto zmluvy do </w:t>
      </w:r>
      <w:r>
        <w:rPr>
          <w:rFonts w:ascii="Arial" w:hAnsi="Arial" w:cs="Arial"/>
          <w:bCs/>
          <w:iCs/>
          <w:color w:val="000000"/>
          <w:sz w:val="20"/>
          <w:szCs w:val="20"/>
        </w:rPr>
        <w:t>7</w:t>
      </w:r>
      <w:r w:rsidRPr="0037009A">
        <w:rPr>
          <w:rFonts w:ascii="Arial" w:hAnsi="Arial" w:cs="Arial"/>
          <w:bCs/>
          <w:iCs/>
          <w:color w:val="000000"/>
          <w:sz w:val="20"/>
          <w:szCs w:val="20"/>
        </w:rPr>
        <w:t xml:space="preserve"> pracovných dní odo dňa </w:t>
      </w:r>
      <w:r w:rsidRPr="0037009A">
        <w:rPr>
          <w:rFonts w:ascii="Arial" w:hAnsi="Arial" w:cs="Arial"/>
          <w:bCs/>
          <w:iCs/>
          <w:sz w:val="20"/>
          <w:szCs w:val="20"/>
        </w:rPr>
        <w:t xml:space="preserve">preukázateľného kumulatívneho splnenia </w:t>
      </w:r>
      <w:r>
        <w:rPr>
          <w:rFonts w:ascii="Arial" w:hAnsi="Arial" w:cs="Arial"/>
          <w:bCs/>
          <w:iCs/>
          <w:sz w:val="20"/>
          <w:szCs w:val="20"/>
        </w:rPr>
        <w:t>všetkých úhrad podľa tejto zmluvy.</w:t>
      </w:r>
      <w:r w:rsidRPr="0037009A">
        <w:rPr>
          <w:rFonts w:ascii="Arial" w:hAnsi="Arial" w:cs="Arial"/>
          <w:bCs/>
          <w:iCs/>
          <w:sz w:val="20"/>
          <w:szCs w:val="20"/>
        </w:rPr>
        <w:t xml:space="preserve"> </w:t>
      </w:r>
    </w:p>
    <w:bookmarkEnd w:id="1"/>
    <w:p w14:paraId="09B33E56" w14:textId="77777777" w:rsidR="0046098A" w:rsidRDefault="0046098A" w:rsidP="0046098A">
      <w:pPr>
        <w:pStyle w:val="Zkladntext2"/>
        <w:spacing w:after="0" w:line="280" w:lineRule="exact"/>
        <w:ind w:left="357"/>
        <w:rPr>
          <w:rFonts w:ascii="Arial" w:hAnsi="Arial" w:cs="Arial"/>
          <w:bCs/>
          <w:iCs/>
          <w:sz w:val="20"/>
          <w:szCs w:val="20"/>
        </w:rPr>
      </w:pPr>
    </w:p>
    <w:p w14:paraId="3C6B10CE" w14:textId="77777777" w:rsidR="0046098A" w:rsidRDefault="0046098A" w:rsidP="0046098A">
      <w:pPr>
        <w:pStyle w:val="Zkladntext2"/>
        <w:spacing w:after="0" w:line="280" w:lineRule="exact"/>
        <w:ind w:left="357"/>
        <w:rPr>
          <w:rFonts w:ascii="Arial" w:hAnsi="Arial" w:cs="Arial"/>
          <w:bCs/>
          <w:iCs/>
          <w:sz w:val="20"/>
          <w:szCs w:val="20"/>
        </w:rPr>
      </w:pPr>
    </w:p>
    <w:p w14:paraId="72708513" w14:textId="77777777" w:rsidR="0046098A" w:rsidRPr="00F610F4" w:rsidRDefault="0046098A" w:rsidP="0046098A">
      <w:pPr>
        <w:spacing w:line="260" w:lineRule="exact"/>
        <w:jc w:val="center"/>
        <w:rPr>
          <w:rFonts w:ascii="Arial" w:hAnsi="Arial" w:cs="Arial"/>
          <w:b/>
          <w:iCs/>
          <w:sz w:val="20"/>
          <w:szCs w:val="20"/>
        </w:rPr>
      </w:pPr>
      <w:r w:rsidRPr="00F610F4">
        <w:rPr>
          <w:rFonts w:ascii="Arial" w:hAnsi="Arial" w:cs="Arial"/>
          <w:b/>
          <w:iCs/>
          <w:sz w:val="20"/>
          <w:szCs w:val="20"/>
        </w:rPr>
        <w:t>Článok VI.</w:t>
      </w:r>
    </w:p>
    <w:p w14:paraId="61AE2CBA" w14:textId="77777777" w:rsidR="0046098A" w:rsidRPr="002E6926" w:rsidRDefault="0046098A" w:rsidP="0046098A">
      <w:pPr>
        <w:spacing w:line="276" w:lineRule="auto"/>
        <w:jc w:val="center"/>
        <w:rPr>
          <w:rFonts w:ascii="Arial" w:hAnsi="Arial" w:cs="Arial"/>
          <w:b/>
          <w:iCs/>
          <w:sz w:val="20"/>
          <w:szCs w:val="20"/>
        </w:rPr>
      </w:pPr>
      <w:r w:rsidRPr="002E6926">
        <w:rPr>
          <w:rFonts w:ascii="Arial" w:hAnsi="Arial" w:cs="Arial"/>
          <w:b/>
          <w:iCs/>
          <w:sz w:val="20"/>
          <w:szCs w:val="20"/>
        </w:rPr>
        <w:t>Záverečné ustanovenia</w:t>
      </w:r>
    </w:p>
    <w:p w14:paraId="71F6BB1A" w14:textId="77777777" w:rsidR="0046098A" w:rsidRPr="002E6926" w:rsidRDefault="0046098A" w:rsidP="0046098A">
      <w:pPr>
        <w:pStyle w:val="Zkladntext"/>
        <w:spacing w:after="0" w:line="276" w:lineRule="auto"/>
        <w:ind w:left="360"/>
        <w:rPr>
          <w:rFonts w:ascii="Arial" w:hAnsi="Arial" w:cs="Arial"/>
          <w:bCs/>
          <w:sz w:val="20"/>
          <w:szCs w:val="20"/>
        </w:rPr>
      </w:pPr>
    </w:p>
    <w:p w14:paraId="2174C4FD" w14:textId="77777777" w:rsidR="0046098A"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Táto zmluva nadobúda platnosť dňom jej podpísania zmluvnými stranami.</w:t>
      </w:r>
      <w:r w:rsidRPr="002E6926">
        <w:rPr>
          <w:rFonts w:ascii="Arial" w:hAnsi="Arial" w:cs="Arial"/>
          <w:bCs/>
          <w:color w:val="000000"/>
          <w:sz w:val="20"/>
          <w:szCs w:val="20"/>
        </w:rPr>
        <w:t xml:space="preserve"> </w:t>
      </w:r>
      <w:r w:rsidRPr="00117D11">
        <w:rPr>
          <w:rFonts w:ascii="Arial" w:hAnsi="Arial" w:cs="Arial"/>
          <w:bCs/>
          <w:color w:val="000000"/>
          <w:sz w:val="20"/>
          <w:szCs w:val="20"/>
        </w:rPr>
        <w:t xml:space="preserve">Zmluvné strany berú na vedomie, že od podpísania tejto zmluvy oboma zmluvnými stranami, sú viazané svojimi zmluvnými prejavmi. </w:t>
      </w:r>
    </w:p>
    <w:p w14:paraId="17B5F129" w14:textId="77777777" w:rsidR="0046098A" w:rsidRDefault="0046098A" w:rsidP="0046098A">
      <w:pPr>
        <w:pStyle w:val="Zkladntext"/>
        <w:spacing w:after="0" w:line="280" w:lineRule="exact"/>
        <w:ind w:left="360"/>
        <w:rPr>
          <w:rFonts w:ascii="Arial" w:hAnsi="Arial" w:cs="Arial"/>
          <w:bCs/>
          <w:color w:val="000000"/>
          <w:sz w:val="20"/>
          <w:szCs w:val="20"/>
        </w:rPr>
      </w:pPr>
    </w:p>
    <w:p w14:paraId="39F15DCE" w14:textId="77777777" w:rsidR="0046098A" w:rsidRDefault="0046098A" w:rsidP="0046098A">
      <w:pPr>
        <w:pStyle w:val="Zkladntext"/>
        <w:numPr>
          <w:ilvl w:val="0"/>
          <w:numId w:val="8"/>
        </w:numPr>
        <w:spacing w:after="0" w:line="280" w:lineRule="exact"/>
        <w:rPr>
          <w:rFonts w:ascii="Arial" w:hAnsi="Arial" w:cs="Arial"/>
          <w:sz w:val="20"/>
          <w:szCs w:val="20"/>
        </w:rPr>
      </w:pPr>
      <w:r w:rsidRPr="00BA5DFE">
        <w:rPr>
          <w:rFonts w:ascii="Arial" w:hAnsi="Arial" w:cs="Arial"/>
          <w:sz w:val="20"/>
          <w:szCs w:val="20"/>
        </w:rPr>
        <w:t xml:space="preserve">Táto zmluva nadobúda platnosť dňom jej podpísania zmluvnými stranami. </w:t>
      </w:r>
    </w:p>
    <w:p w14:paraId="7BA86C3E" w14:textId="77777777" w:rsidR="0046098A" w:rsidRDefault="0046098A" w:rsidP="0046098A">
      <w:pPr>
        <w:pStyle w:val="Odsekzoznamu"/>
        <w:rPr>
          <w:rFonts w:ascii="Arial" w:hAnsi="Arial" w:cs="Arial"/>
          <w:sz w:val="20"/>
          <w:szCs w:val="20"/>
        </w:rPr>
      </w:pPr>
    </w:p>
    <w:p w14:paraId="074D8083" w14:textId="77777777" w:rsidR="0046098A" w:rsidRPr="00BA5DFE" w:rsidRDefault="0046098A" w:rsidP="0046098A">
      <w:pPr>
        <w:pStyle w:val="Zkladntext"/>
        <w:numPr>
          <w:ilvl w:val="0"/>
          <w:numId w:val="8"/>
        </w:numPr>
        <w:spacing w:after="0" w:line="280" w:lineRule="exact"/>
        <w:rPr>
          <w:rFonts w:ascii="Arial" w:hAnsi="Arial" w:cs="Arial"/>
          <w:sz w:val="20"/>
          <w:szCs w:val="20"/>
        </w:rPr>
      </w:pPr>
      <w:r w:rsidRPr="00BA5DFE">
        <w:rPr>
          <w:rFonts w:ascii="Arial" w:hAnsi="Arial" w:cs="Arial"/>
          <w:sz w:val="20"/>
          <w:szCs w:val="20"/>
        </w:rPr>
        <w:t xml:space="preserve">Táto zmluva je povinne zverejňovanou zmluvou v zmysle § 5a zákona č. 211/2000 </w:t>
      </w:r>
      <w:proofErr w:type="spellStart"/>
      <w:r w:rsidRPr="00BA5DFE">
        <w:rPr>
          <w:rFonts w:ascii="Arial" w:hAnsi="Arial" w:cs="Arial"/>
          <w:sz w:val="20"/>
          <w:szCs w:val="20"/>
        </w:rPr>
        <w:t>Z.z</w:t>
      </w:r>
      <w:proofErr w:type="spellEnd"/>
      <w:r w:rsidRPr="00BA5DFE">
        <w:rPr>
          <w:rFonts w:ascii="Arial" w:hAnsi="Arial" w:cs="Arial"/>
          <w:sz w:val="20"/>
          <w:szCs w:val="20"/>
        </w:rPr>
        <w:t xml:space="preserve">.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Zmluva je účinná dňom nasledujúcim po dni jej zverejnenia v registri. </w:t>
      </w:r>
    </w:p>
    <w:p w14:paraId="4347C9FA" w14:textId="77777777" w:rsidR="0046098A" w:rsidRDefault="0046098A" w:rsidP="0046098A">
      <w:pPr>
        <w:pStyle w:val="Odsekzoznamu"/>
        <w:rPr>
          <w:rFonts w:ascii="Arial" w:hAnsi="Arial" w:cs="Arial"/>
          <w:bCs/>
          <w:color w:val="000000"/>
          <w:sz w:val="20"/>
          <w:szCs w:val="20"/>
        </w:rPr>
      </w:pPr>
    </w:p>
    <w:p w14:paraId="341C51FD"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 xml:space="preserve">Ak táto zmluva neustanovuje inak, všetky oznámenia vyplývajúce z tejto zmluvy, musia byť voči </w:t>
      </w:r>
      <w:r w:rsidRPr="002E6926">
        <w:rPr>
          <w:rFonts w:ascii="Arial" w:hAnsi="Arial" w:cs="Arial"/>
          <w:color w:val="000000" w:themeColor="text1"/>
          <w:sz w:val="20"/>
          <w:szCs w:val="20"/>
        </w:rPr>
        <w:t>druhej zmluvnej strane uskutočnené písomne, a to doporučeným listom alebo osobne. Ak táto zmluva neustanovuje inak, písomnosti podľa tejto zmluvy sa doručujú na adresy zmluvných strán, uvedené v záhlaví tejto zmluvy alebo na takú inú adresu, ktorú daná zmluvná strana písomne oznámila druhej zmluvnej strane v súlade s týmto bodom zmluvy. Písomnosti sa považujú za doručené dňom ich prevzatia druhou zmluvnou stranou (príjemcom). Písomnosti sa považujú za doručené aj dňom odmietnutia prevzatia písomnosti alebo dňom vrátenia písomnosti odosielateľovi z dôvodu neprítomnosti adresáta alebo inak zmareného doručenia (napr. adresát neznámy, adresát si zásielku nevyzdvihol v odbernej lehote).</w:t>
      </w:r>
    </w:p>
    <w:p w14:paraId="3D822C67" w14:textId="77777777" w:rsidR="0046098A" w:rsidRDefault="0046098A" w:rsidP="0046098A">
      <w:pPr>
        <w:pStyle w:val="Odsekzoznamu"/>
        <w:rPr>
          <w:rFonts w:ascii="Arial" w:hAnsi="Arial" w:cs="Arial"/>
          <w:bCs/>
          <w:color w:val="000000"/>
          <w:sz w:val="20"/>
          <w:szCs w:val="20"/>
        </w:rPr>
      </w:pPr>
    </w:p>
    <w:p w14:paraId="45EE4EEC"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color w:val="000000" w:themeColor="text1"/>
          <w:sz w:val="20"/>
          <w:szCs w:val="20"/>
        </w:rPr>
        <w:t>Zmluvné vzťahy neupravené touto zmluvou sa riadia príslušnými ustanoveniami Občianskeho zákonníka a iných príslušných právnych predpisov platných v Slovenskej republike.</w:t>
      </w:r>
    </w:p>
    <w:p w14:paraId="625695F7" w14:textId="77777777" w:rsidR="0046098A" w:rsidRDefault="0046098A" w:rsidP="0046098A">
      <w:pPr>
        <w:pStyle w:val="Odsekzoznamu"/>
        <w:rPr>
          <w:rFonts w:ascii="Arial" w:hAnsi="Arial" w:cs="Arial"/>
          <w:bCs/>
          <w:color w:val="000000"/>
          <w:sz w:val="20"/>
          <w:szCs w:val="20"/>
        </w:rPr>
      </w:pPr>
    </w:p>
    <w:p w14:paraId="2EC40397"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 xml:space="preserve">Táto zmluva sa vyhotovuje v 6 rovnopisoch, z ktorých dva rovnopisy obdrží predávajúci, dva </w:t>
      </w:r>
      <w:r w:rsidRPr="002E6926">
        <w:rPr>
          <w:rFonts w:ascii="Arial" w:hAnsi="Arial" w:cs="Arial"/>
          <w:color w:val="000000" w:themeColor="text1"/>
          <w:sz w:val="20"/>
          <w:szCs w:val="20"/>
        </w:rPr>
        <w:t>rovnopisy obdrž</w:t>
      </w:r>
      <w:r>
        <w:rPr>
          <w:rFonts w:ascii="Arial" w:hAnsi="Arial" w:cs="Arial"/>
          <w:color w:val="000000" w:themeColor="text1"/>
          <w:sz w:val="20"/>
          <w:szCs w:val="20"/>
        </w:rPr>
        <w:t>í</w:t>
      </w:r>
      <w:r w:rsidRPr="002E6926">
        <w:rPr>
          <w:rFonts w:ascii="Arial" w:hAnsi="Arial" w:cs="Arial"/>
          <w:color w:val="000000" w:themeColor="text1"/>
          <w:sz w:val="20"/>
          <w:szCs w:val="20"/>
        </w:rPr>
        <w:t xml:space="preserve"> kupujúci, </w:t>
      </w:r>
      <w:r w:rsidRPr="002E6926">
        <w:rPr>
          <w:rFonts w:ascii="Arial" w:hAnsi="Arial" w:cs="Arial"/>
          <w:sz w:val="20"/>
          <w:szCs w:val="20"/>
        </w:rPr>
        <w:t>a dva rovnopisy budú pripojené k návrhu na vklad podaný na Okresný úrad Žiar nad Hronom, katastrálny odbor.</w:t>
      </w:r>
    </w:p>
    <w:p w14:paraId="30CA900C" w14:textId="77777777" w:rsidR="0046098A" w:rsidRDefault="0046098A" w:rsidP="0046098A">
      <w:pPr>
        <w:pStyle w:val="Odsekzoznamu"/>
        <w:rPr>
          <w:rFonts w:ascii="Arial" w:hAnsi="Arial" w:cs="Arial"/>
          <w:bCs/>
          <w:color w:val="000000"/>
          <w:sz w:val="20"/>
          <w:szCs w:val="20"/>
        </w:rPr>
      </w:pPr>
    </w:p>
    <w:p w14:paraId="6604EE2E"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color w:val="000000"/>
          <w:sz w:val="20"/>
          <w:szCs w:val="20"/>
        </w:rPr>
        <w:t>Kupujúci</w:t>
      </w:r>
      <w:r w:rsidRPr="002E6926">
        <w:rPr>
          <w:rFonts w:ascii="Arial" w:hAnsi="Arial" w:cs="Arial"/>
          <w:color w:val="FF0000"/>
          <w:sz w:val="20"/>
          <w:szCs w:val="20"/>
        </w:rPr>
        <w:t xml:space="preserve"> </w:t>
      </w:r>
      <w:r w:rsidRPr="002E6926">
        <w:rPr>
          <w:rFonts w:ascii="Arial" w:hAnsi="Arial" w:cs="Arial"/>
          <w:sz w:val="20"/>
          <w:szCs w:val="20"/>
        </w:rPr>
        <w:t>vyhlasuj</w:t>
      </w:r>
      <w:r>
        <w:rPr>
          <w:rFonts w:ascii="Arial" w:hAnsi="Arial" w:cs="Arial"/>
          <w:sz w:val="20"/>
          <w:szCs w:val="20"/>
        </w:rPr>
        <w:t>e</w:t>
      </w:r>
      <w:r w:rsidRPr="002E6926">
        <w:rPr>
          <w:rFonts w:ascii="Arial" w:hAnsi="Arial" w:cs="Arial"/>
          <w:sz w:val="20"/>
          <w:szCs w:val="20"/>
        </w:rPr>
        <w:t>, že sa oboznámil</w:t>
      </w:r>
      <w:r>
        <w:rPr>
          <w:rFonts w:ascii="Arial" w:hAnsi="Arial" w:cs="Arial"/>
          <w:sz w:val="20"/>
          <w:szCs w:val="20"/>
        </w:rPr>
        <w:t xml:space="preserve"> </w:t>
      </w:r>
      <w:r w:rsidRPr="002E6926">
        <w:rPr>
          <w:rFonts w:ascii="Arial" w:hAnsi="Arial" w:cs="Arial"/>
          <w:sz w:val="20"/>
          <w:szCs w:val="20"/>
        </w:rPr>
        <w:t xml:space="preserve"> s Protikorupčnou doložkou, zverejnenou na webstránke mesta Žiar nad Hronom (</w:t>
      </w:r>
      <w:hyperlink r:id="rId5" w:history="1">
        <w:r w:rsidRPr="002E6926">
          <w:rPr>
            <w:rStyle w:val="Hypertextovprepojenie"/>
            <w:rFonts w:ascii="Arial" w:hAnsi="Arial" w:cs="Arial"/>
            <w:sz w:val="20"/>
            <w:szCs w:val="20"/>
          </w:rPr>
          <w:t>www.ziar.sk/protikorupcna-politika/</w:t>
        </w:r>
      </w:hyperlink>
      <w:r w:rsidRPr="002E6926">
        <w:rPr>
          <w:rFonts w:ascii="Arial" w:hAnsi="Arial" w:cs="Arial"/>
          <w:sz w:val="20"/>
          <w:szCs w:val="20"/>
        </w:rPr>
        <w:t>), jej obsahu v celom rozsahu porozumeli a zaväzujú sa dodržiavať všetky povinnosti z nej vyplývajúce počas celého obdobia trvania zmluvného vzťahu, ak z ustanovení Protikorupčnej doložky nevyplýva, že tieto povinnosti vzhľadom na svoju povahu majú trvať aj po ukončení zmluvného vzťahu.</w:t>
      </w:r>
    </w:p>
    <w:p w14:paraId="66324209" w14:textId="77777777" w:rsidR="0046098A" w:rsidRDefault="0046098A" w:rsidP="0046098A">
      <w:pPr>
        <w:pStyle w:val="Odsekzoznamu"/>
        <w:rPr>
          <w:rFonts w:ascii="Arial" w:hAnsi="Arial" w:cs="Arial"/>
          <w:bCs/>
          <w:color w:val="000000"/>
          <w:sz w:val="20"/>
          <w:szCs w:val="20"/>
        </w:rPr>
      </w:pPr>
    </w:p>
    <w:p w14:paraId="311C3F9E"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Zmluvné strany vyhlasujú že zmluvu uzavreli na základe slobodnej vôle, zmluva nebola uzavretá v tiesni za nápadne nevýhodných podmienok, zmluvu si prečítali, jej obsahu porozumeli a na znak súhlasu ju podpisujú.</w:t>
      </w:r>
    </w:p>
    <w:p w14:paraId="23C15CE7" w14:textId="77777777" w:rsidR="0046098A" w:rsidRDefault="0046098A" w:rsidP="0046098A">
      <w:pPr>
        <w:pStyle w:val="Odsekzoznamu"/>
        <w:rPr>
          <w:rFonts w:ascii="Arial" w:hAnsi="Arial" w:cs="Arial"/>
          <w:bCs/>
          <w:color w:val="000000"/>
          <w:sz w:val="20"/>
          <w:szCs w:val="20"/>
        </w:rPr>
      </w:pPr>
    </w:p>
    <w:p w14:paraId="4C15CEDA"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Neoddeliteľnú súčasť tejto zmluvy tvoria nasledovné prílohy:</w:t>
      </w:r>
    </w:p>
    <w:p w14:paraId="7BAD5F3A" w14:textId="77777777" w:rsidR="0046098A" w:rsidRPr="002E6926" w:rsidRDefault="0046098A" w:rsidP="0046098A">
      <w:pPr>
        <w:pStyle w:val="Odsekzoznamu"/>
        <w:numPr>
          <w:ilvl w:val="0"/>
          <w:numId w:val="7"/>
        </w:numPr>
        <w:spacing w:line="276" w:lineRule="auto"/>
        <w:ind w:left="714" w:hanging="288"/>
        <w:rPr>
          <w:rFonts w:ascii="Arial" w:hAnsi="Arial" w:cs="Arial"/>
          <w:bCs/>
          <w:sz w:val="20"/>
          <w:szCs w:val="20"/>
        </w:rPr>
      </w:pPr>
      <w:r w:rsidRPr="002E6926">
        <w:rPr>
          <w:rFonts w:ascii="Arial" w:hAnsi="Arial" w:cs="Arial"/>
          <w:bCs/>
          <w:sz w:val="20"/>
          <w:szCs w:val="20"/>
        </w:rPr>
        <w:t xml:space="preserve">Uznesenie Mestského zastupiteľstva v Žiari nad Hronom č. </w:t>
      </w:r>
      <w:r>
        <w:rPr>
          <w:rFonts w:ascii="Arial" w:hAnsi="Arial" w:cs="Arial"/>
          <w:bCs/>
          <w:sz w:val="20"/>
          <w:szCs w:val="20"/>
        </w:rPr>
        <w:t>......................</w:t>
      </w:r>
      <w:r w:rsidRPr="002E6926">
        <w:rPr>
          <w:rFonts w:ascii="Arial" w:hAnsi="Arial" w:cs="Arial"/>
          <w:bCs/>
          <w:sz w:val="20"/>
          <w:szCs w:val="20"/>
        </w:rPr>
        <w:t xml:space="preserve"> zo dňa </w:t>
      </w:r>
      <w:r>
        <w:rPr>
          <w:rFonts w:ascii="Arial" w:hAnsi="Arial" w:cs="Arial"/>
          <w:bCs/>
          <w:sz w:val="20"/>
          <w:szCs w:val="20"/>
        </w:rPr>
        <w:t>.....................</w:t>
      </w:r>
    </w:p>
    <w:p w14:paraId="452B32B3" w14:textId="77777777" w:rsidR="0046098A" w:rsidRPr="002E6926" w:rsidRDefault="0046098A" w:rsidP="0046098A">
      <w:pPr>
        <w:pStyle w:val="Odsekzoznamu"/>
        <w:spacing w:line="276" w:lineRule="auto"/>
        <w:ind w:left="714"/>
        <w:rPr>
          <w:rFonts w:ascii="Arial" w:hAnsi="Arial" w:cs="Arial"/>
          <w:iCs/>
          <w:sz w:val="20"/>
          <w:szCs w:val="20"/>
        </w:rPr>
      </w:pPr>
    </w:p>
    <w:p w14:paraId="2544D5F8" w14:textId="77777777" w:rsidR="0046098A" w:rsidRDefault="0046098A" w:rsidP="0046098A">
      <w:pPr>
        <w:pStyle w:val="Zkladntext"/>
        <w:spacing w:line="276" w:lineRule="auto"/>
        <w:outlineLvl w:val="0"/>
        <w:rPr>
          <w:rFonts w:ascii="Arial" w:hAnsi="Arial" w:cs="Arial"/>
          <w:iCs/>
          <w:sz w:val="20"/>
          <w:szCs w:val="20"/>
        </w:rPr>
      </w:pPr>
    </w:p>
    <w:p w14:paraId="5CD155DF" w14:textId="77777777" w:rsidR="0046098A" w:rsidRPr="002E6926" w:rsidRDefault="0046098A" w:rsidP="0046098A">
      <w:pPr>
        <w:pStyle w:val="Zkladntext"/>
        <w:spacing w:line="276" w:lineRule="auto"/>
        <w:ind w:left="708" w:hanging="282"/>
        <w:outlineLvl w:val="0"/>
        <w:rPr>
          <w:rFonts w:ascii="Arial" w:hAnsi="Arial" w:cs="Arial"/>
          <w:b/>
          <w:bCs/>
          <w:iCs/>
          <w:sz w:val="20"/>
          <w:szCs w:val="20"/>
        </w:rPr>
      </w:pPr>
      <w:r w:rsidRPr="002E6926">
        <w:rPr>
          <w:rFonts w:ascii="Arial" w:hAnsi="Arial" w:cs="Arial"/>
          <w:iCs/>
          <w:sz w:val="20"/>
          <w:szCs w:val="20"/>
        </w:rPr>
        <w:t xml:space="preserve">V Žiari nad Hronom, dňa ………..........          </w:t>
      </w:r>
      <w:r w:rsidRPr="002E6926">
        <w:rPr>
          <w:rFonts w:ascii="Arial" w:hAnsi="Arial" w:cs="Arial"/>
          <w:iCs/>
          <w:sz w:val="20"/>
          <w:szCs w:val="20"/>
        </w:rPr>
        <w:tab/>
        <w:t>V Žiari nad Hronom, dňa</w:t>
      </w:r>
      <w:r>
        <w:rPr>
          <w:rFonts w:ascii="Arial" w:hAnsi="Arial" w:cs="Arial"/>
          <w:iCs/>
          <w:sz w:val="20"/>
          <w:szCs w:val="20"/>
        </w:rPr>
        <w:t>.............................</w:t>
      </w:r>
      <w:r w:rsidRPr="002E6926">
        <w:rPr>
          <w:rFonts w:ascii="Arial" w:hAnsi="Arial" w:cs="Arial"/>
          <w:iCs/>
          <w:sz w:val="20"/>
          <w:szCs w:val="20"/>
        </w:rPr>
        <w:t xml:space="preserve">        </w:t>
      </w:r>
    </w:p>
    <w:p w14:paraId="65D8307D" w14:textId="77777777" w:rsidR="0046098A" w:rsidRPr="002E6926" w:rsidRDefault="0046098A" w:rsidP="0046098A">
      <w:pPr>
        <w:pStyle w:val="Zkladntext"/>
        <w:spacing w:line="276" w:lineRule="auto"/>
        <w:ind w:firstLine="426"/>
        <w:outlineLvl w:val="0"/>
        <w:rPr>
          <w:rFonts w:ascii="Arial" w:hAnsi="Arial" w:cs="Arial"/>
          <w:sz w:val="20"/>
          <w:szCs w:val="20"/>
        </w:rPr>
      </w:pPr>
      <w:r w:rsidRPr="002E6926">
        <w:rPr>
          <w:rFonts w:ascii="Arial" w:hAnsi="Arial" w:cs="Arial"/>
          <w:sz w:val="20"/>
          <w:szCs w:val="20"/>
        </w:rPr>
        <w:t xml:space="preserve">Predávajúci: </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Kupujúci:</w:t>
      </w:r>
    </w:p>
    <w:p w14:paraId="31C91B81" w14:textId="77777777" w:rsidR="0046098A" w:rsidRPr="002E6926" w:rsidRDefault="0046098A" w:rsidP="0046098A">
      <w:pPr>
        <w:pStyle w:val="Zkladntext"/>
        <w:spacing w:line="276" w:lineRule="auto"/>
        <w:outlineLvl w:val="0"/>
        <w:rPr>
          <w:rFonts w:ascii="Arial" w:hAnsi="Arial" w:cs="Arial"/>
          <w:sz w:val="20"/>
          <w:szCs w:val="20"/>
        </w:rPr>
      </w:pPr>
      <w:r w:rsidRPr="002E6926">
        <w:rPr>
          <w:rFonts w:ascii="Arial" w:hAnsi="Arial" w:cs="Arial"/>
          <w:sz w:val="20"/>
          <w:szCs w:val="20"/>
        </w:rPr>
        <w:tab/>
        <w:t xml:space="preserve">      </w:t>
      </w:r>
      <w:r w:rsidRPr="002E6926">
        <w:rPr>
          <w:rFonts w:ascii="Arial" w:hAnsi="Arial" w:cs="Arial"/>
          <w:sz w:val="20"/>
          <w:szCs w:val="20"/>
        </w:rPr>
        <w:tab/>
        <w:t xml:space="preserve">      </w:t>
      </w:r>
    </w:p>
    <w:p w14:paraId="0B30F384" w14:textId="77777777" w:rsidR="0046098A" w:rsidRPr="002E6926" w:rsidRDefault="0046098A" w:rsidP="0046098A">
      <w:pPr>
        <w:pStyle w:val="Zkladntext"/>
        <w:spacing w:line="276" w:lineRule="auto"/>
        <w:ind w:firstLine="426"/>
        <w:outlineLvl w:val="0"/>
        <w:rPr>
          <w:rFonts w:ascii="Arial" w:hAnsi="Arial" w:cs="Arial"/>
          <w:b/>
          <w:bCs/>
          <w:sz w:val="20"/>
          <w:szCs w:val="20"/>
        </w:rPr>
      </w:pPr>
      <w:r w:rsidRPr="002E6926">
        <w:rPr>
          <w:rFonts w:ascii="Arial" w:hAnsi="Arial" w:cs="Arial"/>
          <w:sz w:val="20"/>
          <w:szCs w:val="20"/>
        </w:rPr>
        <w:t>..................................…………</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 xml:space="preserve">........................................................                                         </w:t>
      </w:r>
    </w:p>
    <w:p w14:paraId="512B3D72" w14:textId="77777777" w:rsidR="0046098A" w:rsidRPr="004F1059" w:rsidRDefault="0046098A" w:rsidP="0046098A">
      <w:pPr>
        <w:pStyle w:val="Bezriadkovania"/>
        <w:ind w:firstLine="426"/>
        <w:rPr>
          <w:rFonts w:ascii="Arial" w:hAnsi="Arial" w:cs="Arial"/>
          <w:b/>
          <w:sz w:val="20"/>
          <w:szCs w:val="20"/>
        </w:rPr>
      </w:pPr>
      <w:r w:rsidRPr="004F1059">
        <w:rPr>
          <w:rFonts w:ascii="Arial" w:hAnsi="Arial" w:cs="Arial"/>
          <w:sz w:val="20"/>
          <w:szCs w:val="20"/>
        </w:rPr>
        <w:t xml:space="preserve">Mgr. Peter Antal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122B9D">
        <w:rPr>
          <w:rFonts w:ascii="Arial" w:hAnsi="Arial" w:cs="Arial"/>
          <w:i/>
          <w:iCs/>
          <w:sz w:val="16"/>
          <w:szCs w:val="16"/>
        </w:rPr>
        <w:t>Meno Priezvisko (FO)</w:t>
      </w:r>
      <w:r w:rsidRPr="00122B9D">
        <w:rPr>
          <w:rFonts w:ascii="Arial" w:hAnsi="Arial" w:cs="Arial"/>
          <w:i/>
          <w:iCs/>
          <w:sz w:val="20"/>
          <w:szCs w:val="20"/>
        </w:rPr>
        <w:tab/>
      </w:r>
      <w:r w:rsidRPr="004F1059">
        <w:rPr>
          <w:rFonts w:ascii="Arial" w:hAnsi="Arial" w:cs="Arial"/>
          <w:sz w:val="20"/>
          <w:szCs w:val="20"/>
        </w:rPr>
        <w:tab/>
        <w:t xml:space="preserve">        </w:t>
      </w:r>
    </w:p>
    <w:p w14:paraId="02E12478" w14:textId="77777777" w:rsidR="0046098A" w:rsidRPr="00122B9D" w:rsidRDefault="0046098A" w:rsidP="0046098A">
      <w:pPr>
        <w:pStyle w:val="Bezriadkovania"/>
        <w:ind w:firstLine="426"/>
        <w:rPr>
          <w:rFonts w:ascii="Arial" w:hAnsi="Arial" w:cs="Arial"/>
          <w:b/>
          <w:sz w:val="16"/>
          <w:szCs w:val="16"/>
        </w:rPr>
      </w:pPr>
      <w:r w:rsidRPr="004F1059">
        <w:rPr>
          <w:rFonts w:ascii="Arial" w:hAnsi="Arial" w:cs="Arial"/>
          <w:sz w:val="20"/>
          <w:szCs w:val="20"/>
        </w:rPr>
        <w:t xml:space="preserve">primátor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t xml:space="preserve">     </w:t>
      </w:r>
      <w:r>
        <w:rPr>
          <w:rFonts w:ascii="Arial" w:hAnsi="Arial" w:cs="Arial"/>
          <w:sz w:val="20"/>
          <w:szCs w:val="20"/>
        </w:rPr>
        <w:t xml:space="preserve">  </w:t>
      </w:r>
      <w:r>
        <w:rPr>
          <w:rFonts w:ascii="Arial" w:hAnsi="Arial" w:cs="Arial"/>
          <w:sz w:val="20"/>
          <w:szCs w:val="20"/>
        </w:rPr>
        <w:tab/>
      </w:r>
      <w:r w:rsidRPr="00122B9D">
        <w:rPr>
          <w:rFonts w:ascii="Arial" w:hAnsi="Arial" w:cs="Arial"/>
          <w:i/>
          <w:iCs/>
          <w:sz w:val="16"/>
          <w:szCs w:val="16"/>
        </w:rPr>
        <w:t>Meno Priezvisko, funkcia (PO)</w:t>
      </w:r>
    </w:p>
    <w:p w14:paraId="1240D235" w14:textId="77777777" w:rsidR="0046098A" w:rsidRPr="002E6926" w:rsidRDefault="0046098A" w:rsidP="0046098A">
      <w:pPr>
        <w:pStyle w:val="Bezriadkovania"/>
        <w:ind w:firstLine="426"/>
        <w:rPr>
          <w:b/>
          <w:bCs/>
        </w:rPr>
      </w:pPr>
      <w:r w:rsidRPr="004F1059">
        <w:rPr>
          <w:rFonts w:ascii="Arial" w:hAnsi="Arial" w:cs="Arial"/>
          <w:sz w:val="20"/>
          <w:szCs w:val="20"/>
        </w:rPr>
        <w:t>Mesto Žiar nad Hronom</w:t>
      </w:r>
      <w:r w:rsidRPr="004F1059">
        <w:rPr>
          <w:rFonts w:ascii="Arial" w:hAnsi="Arial" w:cs="Arial"/>
          <w:sz w:val="20"/>
          <w:szCs w:val="20"/>
        </w:rPr>
        <w:tab/>
      </w:r>
      <w:r w:rsidRPr="002E6926">
        <w:tab/>
      </w:r>
      <w:r w:rsidRPr="002E6926">
        <w:tab/>
      </w:r>
      <w:r w:rsidRPr="002E6926">
        <w:tab/>
      </w:r>
      <w:r w:rsidRPr="00122B9D">
        <w:rPr>
          <w:rFonts w:ascii="Arial" w:hAnsi="Arial" w:cs="Arial"/>
          <w:i/>
          <w:iCs/>
          <w:sz w:val="16"/>
          <w:szCs w:val="16"/>
        </w:rPr>
        <w:t>Názov spoločnosti (PO)</w:t>
      </w:r>
    </w:p>
    <w:p w14:paraId="64775057" w14:textId="77777777" w:rsidR="0046098A" w:rsidRDefault="0046098A" w:rsidP="0046098A">
      <w:pPr>
        <w:pStyle w:val="Zkladntext"/>
        <w:spacing w:line="276" w:lineRule="auto"/>
        <w:rPr>
          <w:rFonts w:ascii="Arial" w:hAnsi="Arial" w:cs="Arial"/>
          <w:b/>
          <w:sz w:val="20"/>
        </w:rPr>
      </w:pPr>
    </w:p>
    <w:p w14:paraId="5051FA43" w14:textId="77777777" w:rsidR="0046098A" w:rsidRDefault="0046098A" w:rsidP="0046098A">
      <w:pPr>
        <w:pStyle w:val="Normlnywebov"/>
        <w:widowControl w:val="0"/>
        <w:tabs>
          <w:tab w:val="left" w:pos="942"/>
        </w:tabs>
        <w:spacing w:before="6" w:beforeAutospacing="0" w:after="0" w:afterAutospacing="0" w:line="204" w:lineRule="exact"/>
        <w:ind w:right="125"/>
      </w:pPr>
    </w:p>
    <w:p w14:paraId="73FAC250" w14:textId="77777777" w:rsidR="0046098A" w:rsidRDefault="0046098A" w:rsidP="0046098A">
      <w:pPr>
        <w:spacing w:line="276" w:lineRule="auto"/>
        <w:rPr>
          <w:rFonts w:ascii="Arial" w:hAnsi="Arial" w:cs="Arial"/>
          <w:b/>
          <w:sz w:val="20"/>
          <w:szCs w:val="20"/>
        </w:rPr>
      </w:pPr>
    </w:p>
    <w:p w14:paraId="75FD7F6E" w14:textId="77777777" w:rsidR="0046098A" w:rsidRDefault="0046098A" w:rsidP="0046098A">
      <w:pPr>
        <w:spacing w:line="276" w:lineRule="auto"/>
        <w:rPr>
          <w:rFonts w:ascii="Arial" w:hAnsi="Arial" w:cs="Arial"/>
          <w:b/>
          <w:sz w:val="20"/>
          <w:szCs w:val="20"/>
        </w:rPr>
      </w:pPr>
    </w:p>
    <w:p w14:paraId="190E8F48" w14:textId="77777777" w:rsidR="0046098A" w:rsidRDefault="0046098A" w:rsidP="0046098A">
      <w:pPr>
        <w:spacing w:line="276" w:lineRule="auto"/>
        <w:rPr>
          <w:rFonts w:ascii="Arial" w:hAnsi="Arial" w:cs="Arial"/>
          <w:b/>
          <w:sz w:val="20"/>
          <w:szCs w:val="20"/>
        </w:rPr>
      </w:pPr>
    </w:p>
    <w:p w14:paraId="5E9B7B6C" w14:textId="77777777" w:rsidR="0046098A" w:rsidRDefault="0046098A" w:rsidP="0046098A">
      <w:pPr>
        <w:spacing w:line="276" w:lineRule="auto"/>
        <w:rPr>
          <w:rFonts w:ascii="Arial" w:hAnsi="Arial" w:cs="Arial"/>
          <w:b/>
          <w:sz w:val="20"/>
          <w:szCs w:val="20"/>
        </w:rPr>
      </w:pPr>
    </w:p>
    <w:p w14:paraId="624A7D7B" w14:textId="77777777" w:rsidR="00EF379B" w:rsidRPr="0046098A" w:rsidRDefault="00EF379B" w:rsidP="0046098A"/>
    <w:sectPr w:rsidR="00EF379B" w:rsidRPr="004609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37B5E"/>
    <w:multiLevelType w:val="hybridMultilevel"/>
    <w:tmpl w:val="00DA09FE"/>
    <w:lvl w:ilvl="0" w:tplc="B72A7202">
      <w:start w:val="1"/>
      <w:numFmt w:val="bullet"/>
      <w:lvlText w:val="-"/>
      <w:lvlJc w:val="left"/>
      <w:pPr>
        <w:ind w:left="1065" w:hanging="705"/>
      </w:pPr>
      <w:rPr>
        <w:rFonts w:ascii="Times New Roman" w:eastAsia="Times New Roman" w:hAnsi="Times New Roman" w:cs="Times New Roman" w:hint="default"/>
        <w:b/>
        <w:i w:val="0"/>
        <w:color w:val="auto"/>
        <w:sz w:val="20"/>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 w15:restartNumberingAfterBreak="0">
    <w:nsid w:val="0D4F3A0E"/>
    <w:multiLevelType w:val="hybridMultilevel"/>
    <w:tmpl w:val="161C730C"/>
    <w:lvl w:ilvl="0" w:tplc="B6963D16">
      <w:start w:val="1"/>
      <w:numFmt w:val="lowerLetter"/>
      <w:lvlText w:val="%1)"/>
      <w:lvlJc w:val="left"/>
      <w:pPr>
        <w:tabs>
          <w:tab w:val="num" w:pos="720"/>
        </w:tabs>
        <w:ind w:left="720" w:hanging="360"/>
      </w:pPr>
      <w:rPr>
        <w:rFonts w:hint="default"/>
        <w:b/>
        <w:bCs/>
      </w:rPr>
    </w:lvl>
    <w:lvl w:ilvl="1" w:tplc="F5A676A4">
      <w:start w:val="1"/>
      <w:numFmt w:val="decimal"/>
      <w:lvlText w:val="%2."/>
      <w:lvlJc w:val="left"/>
      <w:pPr>
        <w:tabs>
          <w:tab w:val="num" w:pos="360"/>
        </w:tabs>
        <w:ind w:left="360" w:hanging="360"/>
      </w:pPr>
      <w:rPr>
        <w:rFonts w:hint="default"/>
        <w:b/>
        <w:bCs/>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0DFF0FD8"/>
    <w:multiLevelType w:val="hybridMultilevel"/>
    <w:tmpl w:val="AB36EA82"/>
    <w:lvl w:ilvl="0" w:tplc="041B000F">
      <w:start w:val="1"/>
      <w:numFmt w:val="decimal"/>
      <w:lvlText w:val="%1."/>
      <w:lvlJc w:val="left"/>
      <w:pPr>
        <w:ind w:left="720" w:hanging="360"/>
      </w:pPr>
    </w:lvl>
    <w:lvl w:ilvl="1" w:tplc="FBB01090">
      <w:start w:val="1"/>
      <w:numFmt w:val="decimal"/>
      <w:lvlText w:val="%2."/>
      <w:lvlJc w:val="left"/>
      <w:pPr>
        <w:ind w:left="36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5F7B51"/>
    <w:multiLevelType w:val="hybridMultilevel"/>
    <w:tmpl w:val="7F34580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8E6048"/>
    <w:multiLevelType w:val="hybridMultilevel"/>
    <w:tmpl w:val="6AD01656"/>
    <w:lvl w:ilvl="0" w:tplc="408A44EE">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EB12B1A"/>
    <w:multiLevelType w:val="hybridMultilevel"/>
    <w:tmpl w:val="6406B126"/>
    <w:lvl w:ilvl="0" w:tplc="130C1E46">
      <w:start w:val="3"/>
      <w:numFmt w:val="decimal"/>
      <w:lvlText w:val="%1."/>
      <w:lvlJc w:val="left"/>
      <w:pPr>
        <w:tabs>
          <w:tab w:val="num" w:pos="360"/>
        </w:tabs>
        <w:ind w:left="360" w:hanging="360"/>
      </w:pPr>
      <w:rPr>
        <w:rFonts w:cs="Times New Roman"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A647E53"/>
    <w:multiLevelType w:val="singleLevel"/>
    <w:tmpl w:val="A210C936"/>
    <w:lvl w:ilvl="0">
      <w:start w:val="2"/>
      <w:numFmt w:val="decimal"/>
      <w:lvlText w:val="%1."/>
      <w:lvlJc w:val="left"/>
      <w:pPr>
        <w:tabs>
          <w:tab w:val="num" w:pos="360"/>
        </w:tabs>
        <w:ind w:left="360" w:hanging="360"/>
      </w:pPr>
      <w:rPr>
        <w:rFonts w:hint="default"/>
        <w:b/>
        <w:bCs/>
      </w:rPr>
    </w:lvl>
  </w:abstractNum>
  <w:abstractNum w:abstractNumId="7" w15:restartNumberingAfterBreak="0">
    <w:nsid w:val="2EFD57DC"/>
    <w:multiLevelType w:val="singleLevel"/>
    <w:tmpl w:val="48684714"/>
    <w:lvl w:ilvl="0">
      <w:start w:val="2"/>
      <w:numFmt w:val="decimal"/>
      <w:lvlText w:val="%1."/>
      <w:lvlJc w:val="left"/>
      <w:pPr>
        <w:tabs>
          <w:tab w:val="num" w:pos="360"/>
        </w:tabs>
        <w:ind w:left="360" w:hanging="360"/>
      </w:pPr>
      <w:rPr>
        <w:rFonts w:hint="default"/>
        <w:b/>
        <w:bCs w:val="0"/>
      </w:rPr>
    </w:lvl>
  </w:abstractNum>
  <w:abstractNum w:abstractNumId="8" w15:restartNumberingAfterBreak="0">
    <w:nsid w:val="37613E0E"/>
    <w:multiLevelType w:val="hybridMultilevel"/>
    <w:tmpl w:val="E24886A6"/>
    <w:lvl w:ilvl="0" w:tplc="17A80D40">
      <w:start w:val="1"/>
      <w:numFmt w:val="decimal"/>
      <w:lvlText w:val="%1."/>
      <w:lvlJc w:val="left"/>
      <w:pPr>
        <w:tabs>
          <w:tab w:val="num" w:pos="360"/>
        </w:tabs>
        <w:ind w:left="360" w:hanging="360"/>
      </w:pPr>
      <w:rPr>
        <w:rFonts w:cs="Times New Roman"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9" w15:restartNumberingAfterBreak="0">
    <w:nsid w:val="388F1367"/>
    <w:multiLevelType w:val="hybridMultilevel"/>
    <w:tmpl w:val="FCF61CE2"/>
    <w:lvl w:ilvl="0" w:tplc="041B000F">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0" w15:restartNumberingAfterBreak="0">
    <w:nsid w:val="3A72595C"/>
    <w:multiLevelType w:val="hybridMultilevel"/>
    <w:tmpl w:val="37AE9F56"/>
    <w:lvl w:ilvl="0" w:tplc="3BC2F2A4">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1" w15:restartNumberingAfterBreak="0">
    <w:nsid w:val="40F238FD"/>
    <w:multiLevelType w:val="hybridMultilevel"/>
    <w:tmpl w:val="5AF02A64"/>
    <w:lvl w:ilvl="0" w:tplc="A080F1B2">
      <w:start w:val="1"/>
      <w:numFmt w:val="decimal"/>
      <w:lvlText w:val="%1)"/>
      <w:lvlJc w:val="left"/>
      <w:pPr>
        <w:tabs>
          <w:tab w:val="num" w:pos="1260"/>
        </w:tabs>
        <w:ind w:left="12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126861D4">
      <w:start w:val="1"/>
      <w:numFmt w:val="decimal"/>
      <w:lvlText w:val="%4."/>
      <w:lvlJc w:val="left"/>
      <w:pPr>
        <w:tabs>
          <w:tab w:val="num" w:pos="360"/>
        </w:tabs>
        <w:ind w:left="360" w:hanging="360"/>
      </w:pPr>
      <w:rPr>
        <w:rFonts w:cs="Times New Roman"/>
        <w:b/>
      </w:rPr>
    </w:lvl>
    <w:lvl w:ilvl="4" w:tplc="4FA24C8A">
      <w:start w:val="1"/>
      <w:numFmt w:val="bullet"/>
      <w:lvlText w:val=""/>
      <w:lvlJc w:val="left"/>
      <w:pPr>
        <w:tabs>
          <w:tab w:val="num" w:pos="900"/>
        </w:tabs>
        <w:ind w:left="900" w:hanging="360"/>
      </w:pPr>
      <w:rPr>
        <w:rFonts w:ascii="Symbol" w:hAnsi="Symbol" w:hint="default"/>
        <w:color w:val="auto"/>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7096740"/>
    <w:multiLevelType w:val="singleLevel"/>
    <w:tmpl w:val="B6101E32"/>
    <w:lvl w:ilvl="0">
      <w:start w:val="1"/>
      <w:numFmt w:val="decimal"/>
      <w:lvlText w:val="%1."/>
      <w:lvlJc w:val="left"/>
      <w:pPr>
        <w:tabs>
          <w:tab w:val="num" w:pos="360"/>
        </w:tabs>
        <w:ind w:left="360" w:hanging="360"/>
      </w:pPr>
      <w:rPr>
        <w:b/>
        <w:bCs/>
      </w:rPr>
    </w:lvl>
  </w:abstractNum>
  <w:abstractNum w:abstractNumId="13" w15:restartNumberingAfterBreak="0">
    <w:nsid w:val="499807FD"/>
    <w:multiLevelType w:val="hybridMultilevel"/>
    <w:tmpl w:val="3A1A80F2"/>
    <w:lvl w:ilvl="0" w:tplc="7FA8D448">
      <w:start w:val="2"/>
      <w:numFmt w:val="decimal"/>
      <w:lvlText w:val="%1."/>
      <w:lvlJc w:val="left"/>
      <w:pPr>
        <w:ind w:left="705" w:hanging="705"/>
      </w:pPr>
      <w:rPr>
        <w:rFonts w:cs="Times New Roman" w:hint="default"/>
        <w:b/>
        <w:i w:val="0"/>
        <w:color w:val="auto"/>
        <w:sz w:val="20"/>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14" w15:restartNumberingAfterBreak="0">
    <w:nsid w:val="4A530527"/>
    <w:multiLevelType w:val="hybridMultilevel"/>
    <w:tmpl w:val="D2C8D7BC"/>
    <w:lvl w:ilvl="0" w:tplc="041B0017">
      <w:start w:val="1"/>
      <w:numFmt w:val="lowerLetter"/>
      <w:lvlText w:val="%1)"/>
      <w:lvlJc w:val="left"/>
      <w:pPr>
        <w:tabs>
          <w:tab w:val="num" w:pos="720"/>
        </w:tabs>
        <w:ind w:left="720" w:hanging="360"/>
      </w:pPr>
      <w:rPr>
        <w:rFonts w:hint="default"/>
        <w:b/>
        <w:bCs/>
      </w:rPr>
    </w:lvl>
    <w:lvl w:ilvl="1" w:tplc="F5A676A4">
      <w:start w:val="1"/>
      <w:numFmt w:val="decimal"/>
      <w:lvlText w:val="%2."/>
      <w:lvlJc w:val="left"/>
      <w:pPr>
        <w:tabs>
          <w:tab w:val="num" w:pos="360"/>
        </w:tabs>
        <w:ind w:left="360" w:hanging="360"/>
      </w:pPr>
      <w:rPr>
        <w:rFonts w:hint="default"/>
        <w:b/>
        <w:bCs/>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7202571"/>
    <w:multiLevelType w:val="hybridMultilevel"/>
    <w:tmpl w:val="47DEA0DA"/>
    <w:lvl w:ilvl="0" w:tplc="5B568730">
      <w:start w:val="1"/>
      <w:numFmt w:val="decimal"/>
      <w:lvlText w:val="%1."/>
      <w:lvlJc w:val="left"/>
      <w:pPr>
        <w:tabs>
          <w:tab w:val="num" w:pos="360"/>
        </w:tabs>
        <w:ind w:left="360" w:hanging="360"/>
      </w:pPr>
      <w:rPr>
        <w:rFonts w:hint="default"/>
        <w:b/>
        <w:bCs/>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0AE4CEF"/>
    <w:multiLevelType w:val="singleLevel"/>
    <w:tmpl w:val="6E343366"/>
    <w:lvl w:ilvl="0">
      <w:start w:val="3"/>
      <w:numFmt w:val="decimal"/>
      <w:lvlText w:val="%1."/>
      <w:lvlJc w:val="left"/>
      <w:pPr>
        <w:tabs>
          <w:tab w:val="num" w:pos="360"/>
        </w:tabs>
        <w:ind w:left="360" w:hanging="360"/>
      </w:pPr>
      <w:rPr>
        <w:rFonts w:cs="Times New Roman" w:hint="default"/>
        <w:b/>
        <w:bCs/>
      </w:rPr>
    </w:lvl>
  </w:abstractNum>
  <w:abstractNum w:abstractNumId="17" w15:restartNumberingAfterBreak="0">
    <w:nsid w:val="68E61320"/>
    <w:multiLevelType w:val="singleLevel"/>
    <w:tmpl w:val="50B46E38"/>
    <w:lvl w:ilvl="0">
      <w:start w:val="1"/>
      <w:numFmt w:val="decimal"/>
      <w:lvlText w:val="%1."/>
      <w:lvlJc w:val="left"/>
      <w:pPr>
        <w:tabs>
          <w:tab w:val="num" w:pos="360"/>
        </w:tabs>
        <w:ind w:left="360" w:hanging="360"/>
      </w:pPr>
      <w:rPr>
        <w:rFonts w:cs="Times New Roman" w:hint="default"/>
        <w:b/>
        <w:bCs/>
        <w:sz w:val="20"/>
      </w:rPr>
    </w:lvl>
  </w:abstractNum>
  <w:abstractNum w:abstractNumId="18"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1976FA1"/>
    <w:multiLevelType w:val="hybridMultilevel"/>
    <w:tmpl w:val="55B69C56"/>
    <w:lvl w:ilvl="0" w:tplc="4AFC2FEC">
      <w:start w:val="1"/>
      <w:numFmt w:val="decimal"/>
      <w:lvlText w:val="%1."/>
      <w:lvlJc w:val="left"/>
      <w:pPr>
        <w:tabs>
          <w:tab w:val="num" w:pos="360"/>
        </w:tabs>
        <w:ind w:left="360" w:hanging="360"/>
      </w:pPr>
      <w:rPr>
        <w:rFonts w:hint="default"/>
        <w:b/>
        <w:bCs/>
      </w:rPr>
    </w:lvl>
    <w:lvl w:ilvl="1" w:tplc="2F146870">
      <w:start w:val="1"/>
      <w:numFmt w:val="lowerLetter"/>
      <w:lvlText w:val="%2)"/>
      <w:lvlJc w:val="left"/>
      <w:pPr>
        <w:tabs>
          <w:tab w:val="num" w:pos="360"/>
        </w:tabs>
        <w:ind w:left="360" w:hanging="360"/>
      </w:pPr>
      <w:rPr>
        <w:rFonts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0" w15:restartNumberingAfterBreak="0">
    <w:nsid w:val="79DD78A3"/>
    <w:multiLevelType w:val="hybridMultilevel"/>
    <w:tmpl w:val="C2BC3F98"/>
    <w:lvl w:ilvl="0" w:tplc="50B46E38">
      <w:start w:val="1"/>
      <w:numFmt w:val="decimal"/>
      <w:lvlText w:val="%1."/>
      <w:lvlJc w:val="left"/>
      <w:pPr>
        <w:ind w:left="360" w:hanging="360"/>
      </w:pPr>
      <w:rPr>
        <w:rFonts w:cs="Times New Roman" w:hint="default"/>
        <w:b/>
        <w:bCs/>
        <w:sz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DC252EF"/>
    <w:multiLevelType w:val="hybridMultilevel"/>
    <w:tmpl w:val="E3C49BE4"/>
    <w:lvl w:ilvl="0" w:tplc="54D295D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29826719">
    <w:abstractNumId w:val="11"/>
  </w:num>
  <w:num w:numId="2" w16cid:durableId="1990740536">
    <w:abstractNumId w:val="20"/>
  </w:num>
  <w:num w:numId="3" w16cid:durableId="501504944">
    <w:abstractNumId w:val="6"/>
  </w:num>
  <w:num w:numId="4" w16cid:durableId="841428035">
    <w:abstractNumId w:val="16"/>
  </w:num>
  <w:num w:numId="5" w16cid:durableId="883369194">
    <w:abstractNumId w:val="17"/>
  </w:num>
  <w:num w:numId="6" w16cid:durableId="1284769386">
    <w:abstractNumId w:val="8"/>
  </w:num>
  <w:num w:numId="7" w16cid:durableId="1397626225">
    <w:abstractNumId w:val="21"/>
  </w:num>
  <w:num w:numId="8" w16cid:durableId="1066338358">
    <w:abstractNumId w:val="9"/>
  </w:num>
  <w:num w:numId="9" w16cid:durableId="805313026">
    <w:abstractNumId w:val="18"/>
  </w:num>
  <w:num w:numId="10" w16cid:durableId="1686051445">
    <w:abstractNumId w:val="13"/>
  </w:num>
  <w:num w:numId="11" w16cid:durableId="776603916">
    <w:abstractNumId w:val="0"/>
  </w:num>
  <w:num w:numId="12" w16cid:durableId="1144472295">
    <w:abstractNumId w:val="5"/>
  </w:num>
  <w:num w:numId="13" w16cid:durableId="1642537736">
    <w:abstractNumId w:val="3"/>
  </w:num>
  <w:num w:numId="14" w16cid:durableId="1817910957">
    <w:abstractNumId w:val="7"/>
  </w:num>
  <w:num w:numId="15" w16cid:durableId="1939869031">
    <w:abstractNumId w:val="14"/>
  </w:num>
  <w:num w:numId="16" w16cid:durableId="1385105417">
    <w:abstractNumId w:val="2"/>
  </w:num>
  <w:num w:numId="17" w16cid:durableId="662666171">
    <w:abstractNumId w:val="12"/>
  </w:num>
  <w:num w:numId="18" w16cid:durableId="1225415176">
    <w:abstractNumId w:val="1"/>
  </w:num>
  <w:num w:numId="19" w16cid:durableId="1271864154">
    <w:abstractNumId w:val="4"/>
  </w:num>
  <w:num w:numId="20" w16cid:durableId="682584598">
    <w:abstractNumId w:val="15"/>
  </w:num>
  <w:num w:numId="21" w16cid:durableId="1557662872">
    <w:abstractNumId w:val="10"/>
  </w:num>
  <w:num w:numId="22" w16cid:durableId="42213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C7"/>
    <w:rsid w:val="00150BB4"/>
    <w:rsid w:val="0046098A"/>
    <w:rsid w:val="005F280E"/>
    <w:rsid w:val="009F2D1B"/>
    <w:rsid w:val="00BB08C7"/>
    <w:rsid w:val="00E46920"/>
    <w:rsid w:val="00EF379B"/>
    <w:rsid w:val="00F95D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F90D8"/>
  <w15:chartTrackingRefBased/>
  <w15:docId w15:val="{3E5F8806-1DC8-4E2E-824B-0BD13614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F280E"/>
    <w:pPr>
      <w:spacing w:after="0" w:line="360" w:lineRule="auto"/>
      <w:jc w:val="both"/>
    </w:pPr>
    <w:rPr>
      <w:rFonts w:ascii="Times New Roman" w:eastAsia="Calibri" w:hAnsi="Times New Roman" w:cs="Times New Roman"/>
      <w:kern w:val="0"/>
      <w:sz w:val="24"/>
      <w14:ligatures w14:val="none"/>
    </w:rPr>
  </w:style>
  <w:style w:type="paragraph" w:styleId="Nadpis6">
    <w:name w:val="heading 6"/>
    <w:basedOn w:val="Normlny"/>
    <w:next w:val="Normlny"/>
    <w:link w:val="Nadpis6Char"/>
    <w:uiPriority w:val="9"/>
    <w:semiHidden/>
    <w:unhideWhenUsed/>
    <w:qFormat/>
    <w:rsid w:val="0046098A"/>
    <w:pPr>
      <w:keepNext/>
      <w:keepLines/>
      <w:spacing w:before="40"/>
      <w:outlineLvl w:val="5"/>
    </w:pPr>
    <w:rPr>
      <w:rFonts w:eastAsiaTheme="majorEastAsia" w:cstheme="majorBidi"/>
      <w:i/>
      <w:iC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F280E"/>
    <w:pPr>
      <w:ind w:left="720"/>
      <w:contextualSpacing/>
    </w:pPr>
  </w:style>
  <w:style w:type="character" w:styleId="Hypertextovprepojenie">
    <w:name w:val="Hyperlink"/>
    <w:uiPriority w:val="99"/>
    <w:unhideWhenUsed/>
    <w:rsid w:val="005F280E"/>
    <w:rPr>
      <w:color w:val="0000FF"/>
      <w:u w:val="single"/>
    </w:rPr>
  </w:style>
  <w:style w:type="paragraph" w:styleId="Bezriadkovania">
    <w:name w:val="No Spacing"/>
    <w:link w:val="BezriadkovaniaChar"/>
    <w:uiPriority w:val="1"/>
    <w:qFormat/>
    <w:rsid w:val="005F280E"/>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5F280E"/>
    <w:rPr>
      <w:rFonts w:ascii="Calibri" w:eastAsia="Times New Roman" w:hAnsi="Calibri" w:cs="Times New Roman"/>
      <w:kern w:val="0"/>
      <w14:ligatures w14:val="none"/>
    </w:rPr>
  </w:style>
  <w:style w:type="paragraph" w:styleId="Zkladntext">
    <w:name w:val="Body Text"/>
    <w:basedOn w:val="Normlny"/>
    <w:link w:val="ZkladntextChar"/>
    <w:uiPriority w:val="99"/>
    <w:unhideWhenUsed/>
    <w:rsid w:val="005F280E"/>
    <w:pPr>
      <w:spacing w:after="120"/>
    </w:pPr>
  </w:style>
  <w:style w:type="character" w:customStyle="1" w:styleId="ZkladntextChar">
    <w:name w:val="Základný text Char"/>
    <w:basedOn w:val="Predvolenpsmoodseku"/>
    <w:link w:val="Zkladntext"/>
    <w:uiPriority w:val="99"/>
    <w:rsid w:val="005F280E"/>
    <w:rPr>
      <w:rFonts w:ascii="Times New Roman" w:eastAsia="Calibri" w:hAnsi="Times New Roman" w:cs="Times New Roman"/>
      <w:kern w:val="0"/>
      <w:sz w:val="24"/>
      <w14:ligatures w14:val="none"/>
    </w:rPr>
  </w:style>
  <w:style w:type="paragraph" w:styleId="Nzov">
    <w:name w:val="Title"/>
    <w:basedOn w:val="Normlny"/>
    <w:link w:val="NzovChar"/>
    <w:uiPriority w:val="10"/>
    <w:qFormat/>
    <w:rsid w:val="005F280E"/>
    <w:pPr>
      <w:spacing w:line="240" w:lineRule="auto"/>
      <w:jc w:val="center"/>
    </w:pPr>
    <w:rPr>
      <w:rFonts w:ascii="Cambria" w:eastAsia="Times New Roman" w:hAnsi="Cambria"/>
      <w:b/>
      <w:bCs/>
      <w:kern w:val="28"/>
      <w:sz w:val="32"/>
      <w:szCs w:val="32"/>
      <w:lang w:val="x-none" w:eastAsia="x-none"/>
    </w:rPr>
  </w:style>
  <w:style w:type="character" w:customStyle="1" w:styleId="NzovChar">
    <w:name w:val="Názov Char"/>
    <w:basedOn w:val="Predvolenpsmoodseku"/>
    <w:link w:val="Nzov"/>
    <w:uiPriority w:val="10"/>
    <w:rsid w:val="005F280E"/>
    <w:rPr>
      <w:rFonts w:ascii="Cambria" w:eastAsia="Times New Roman" w:hAnsi="Cambria" w:cs="Times New Roman"/>
      <w:b/>
      <w:bCs/>
      <w:kern w:val="28"/>
      <w:sz w:val="32"/>
      <w:szCs w:val="32"/>
      <w:lang w:val="x-none" w:eastAsia="x-none"/>
      <w14:ligatures w14:val="none"/>
    </w:rPr>
  </w:style>
  <w:style w:type="paragraph" w:styleId="Zkladntext2">
    <w:name w:val="Body Text 2"/>
    <w:basedOn w:val="Normlny"/>
    <w:link w:val="Zkladntext2Char"/>
    <w:uiPriority w:val="99"/>
    <w:semiHidden/>
    <w:unhideWhenUsed/>
    <w:rsid w:val="005F280E"/>
    <w:pPr>
      <w:spacing w:after="120" w:line="480" w:lineRule="auto"/>
    </w:pPr>
  </w:style>
  <w:style w:type="character" w:customStyle="1" w:styleId="Zkladntext2Char">
    <w:name w:val="Základný text 2 Char"/>
    <w:basedOn w:val="Predvolenpsmoodseku"/>
    <w:link w:val="Zkladntext2"/>
    <w:uiPriority w:val="99"/>
    <w:semiHidden/>
    <w:rsid w:val="005F280E"/>
    <w:rPr>
      <w:rFonts w:ascii="Times New Roman" w:eastAsia="Calibri" w:hAnsi="Times New Roman" w:cs="Times New Roman"/>
      <w:kern w:val="0"/>
      <w:sz w:val="24"/>
      <w14:ligatures w14:val="none"/>
    </w:rPr>
  </w:style>
  <w:style w:type="paragraph" w:styleId="Normlnywebov">
    <w:name w:val="Normal (Web)"/>
    <w:basedOn w:val="Normlny"/>
    <w:uiPriority w:val="99"/>
    <w:unhideWhenUsed/>
    <w:rsid w:val="005F280E"/>
    <w:pPr>
      <w:spacing w:before="100" w:beforeAutospacing="1" w:after="100" w:afterAutospacing="1" w:line="240" w:lineRule="auto"/>
      <w:jc w:val="left"/>
    </w:pPr>
    <w:rPr>
      <w:rFonts w:eastAsia="Times New Roman"/>
      <w:szCs w:val="24"/>
      <w:lang w:eastAsia="sk-SK"/>
    </w:rPr>
  </w:style>
  <w:style w:type="character" w:customStyle="1" w:styleId="x71">
    <w:name w:val="x71"/>
    <w:rsid w:val="005F280E"/>
    <w:rPr>
      <w:rFonts w:ascii="Times New Roman" w:hAnsi="Times New Roman"/>
      <w:b/>
      <w:color w:val="000000"/>
      <w:sz w:val="20"/>
    </w:rPr>
  </w:style>
  <w:style w:type="character" w:customStyle="1" w:styleId="x31">
    <w:name w:val="x31"/>
    <w:rsid w:val="005F280E"/>
    <w:rPr>
      <w:rFonts w:ascii="Times New Roman" w:hAnsi="Times New Roman"/>
      <w:color w:val="000000"/>
      <w:sz w:val="20"/>
    </w:rPr>
  </w:style>
  <w:style w:type="character" w:customStyle="1" w:styleId="Nadpis6Char">
    <w:name w:val="Nadpis 6 Char"/>
    <w:basedOn w:val="Predvolenpsmoodseku"/>
    <w:link w:val="Nadpis6"/>
    <w:uiPriority w:val="9"/>
    <w:semiHidden/>
    <w:rsid w:val="0046098A"/>
    <w:rPr>
      <w:rFonts w:ascii="Times New Roman" w:eastAsiaTheme="majorEastAsia" w:hAnsi="Times New Roman" w:cstheme="majorBidi"/>
      <w:i/>
      <w:iCs/>
      <w:color w:val="595959" w:themeColor="text1" w:themeTint="A6"/>
      <w:kern w:val="0"/>
      <w:sz w:val="24"/>
      <w14:ligatures w14:val="none"/>
    </w:rPr>
  </w:style>
  <w:style w:type="paragraph" w:customStyle="1" w:styleId="Odsekzoznamu1">
    <w:name w:val="Odsek zoznamu1"/>
    <w:basedOn w:val="Normlny"/>
    <w:rsid w:val="0046098A"/>
    <w:pPr>
      <w:spacing w:after="200" w:line="276" w:lineRule="auto"/>
      <w:ind w:left="720"/>
      <w:contextualSpacing/>
      <w:jc w:val="left"/>
    </w:pPr>
    <w:rPr>
      <w:rFonts w:ascii="Calibri" w:eastAsia="Times New Roman"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iar.sk/protikorupcna-politika/"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2478</Words>
  <Characters>14128</Characters>
  <Application>Microsoft Office Word</Application>
  <DocSecurity>0</DocSecurity>
  <Lines>117</Lines>
  <Paragraphs>33</Paragraphs>
  <ScaleCrop>false</ScaleCrop>
  <Company>MsU ZH</Company>
  <LinksUpToDate>false</LinksUpToDate>
  <CharactersWithSpaces>16573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Paulíková</dc:creator>
  <cp:keywords/>
  <dc:description/>
  <cp:lastModifiedBy>Miroslava Paulíková</cp:lastModifiedBy>
  <cp:revision>6</cp:revision>
  <dcterms:created xsi:type="dcterms:W3CDTF">2023-04-21T10:02:00Z</dcterms:created>
  <dcterms:modified xsi:type="dcterms:W3CDTF">2025-06-17T12:29:00Z</dcterms:modified>
</cp:coreProperties>
</file>